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2F2F2" w:themeColor="background1" w:themeShade="F2"/>
  <w:body>
    <w:tbl>
      <w:tblPr>
        <w:tblStyle w:val="TableGrid"/>
        <w:bidiVisual/>
        <w:tblW w:w="9015"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6A0" w:firstRow="1" w:lastRow="0" w:firstColumn="1" w:lastColumn="0" w:noHBand="1" w:noVBand="1"/>
      </w:tblPr>
      <w:tblGrid>
        <w:gridCol w:w="2190"/>
        <w:gridCol w:w="6825"/>
      </w:tblGrid>
      <w:tr w:rsidR="7222E1CB" w:rsidRPr="00086F54" w14:paraId="3660BA7A" w14:textId="77777777" w:rsidTr="00E42628">
        <w:trPr>
          <w:trHeight w:val="300"/>
        </w:trPr>
        <w:tc>
          <w:tcPr>
            <w:tcW w:w="2190" w:type="dxa"/>
          </w:tcPr>
          <w:p w14:paraId="05B5A4D3" w14:textId="61746C1F" w:rsidR="3CD9ADDB" w:rsidRPr="00086F54" w:rsidRDefault="00E42628" w:rsidP="00086F54">
            <w:pPr>
              <w:bidi/>
              <w:rPr>
                <w:rFonts w:ascii="Calibri" w:eastAsia="Cambria" w:hAnsi="Calibri" w:cs="Calibri"/>
                <w:b/>
                <w:bCs/>
              </w:rPr>
            </w:pPr>
            <w:r w:rsidRPr="00086F54">
              <w:rPr>
                <w:rFonts w:ascii="Calibri" w:eastAsia="Cambria" w:hAnsi="Calibri" w:cs="Calibri"/>
                <w:b/>
                <w:bCs/>
                <w:rtl/>
              </w:rPr>
              <w:t>لمحة عامة</w:t>
            </w:r>
          </w:p>
        </w:tc>
        <w:tc>
          <w:tcPr>
            <w:tcW w:w="6825" w:type="dxa"/>
          </w:tcPr>
          <w:p w14:paraId="2153BA75" w14:textId="09C1F1BA" w:rsidR="0089779F" w:rsidRPr="00086F54" w:rsidRDefault="0089779F" w:rsidP="00086F54">
            <w:pPr>
              <w:bidi/>
              <w:rPr>
                <w:rFonts w:ascii="Calibri" w:eastAsia="Cambria" w:hAnsi="Calibri" w:cs="Calibri"/>
              </w:rPr>
            </w:pPr>
            <w:r w:rsidRPr="00086F54">
              <w:rPr>
                <w:rFonts w:ascii="Calibri" w:eastAsia="Cambria" w:hAnsi="Calibri" w:cs="Calibri"/>
                <w:rtl/>
              </w:rPr>
              <w:t>يقع حي الدوحة للتصميم في مشيرب قلب الدوحة، وهو الوجهة الرائدة للتصميم والابتكار</w:t>
            </w:r>
            <w:r w:rsidR="00DA7C9A" w:rsidRPr="00086F54">
              <w:rPr>
                <w:rFonts w:ascii="Calibri" w:eastAsia="Cambria" w:hAnsi="Calibri" w:cs="Calibri"/>
                <w:rtl/>
              </w:rPr>
              <w:t xml:space="preserve"> في قطر</w:t>
            </w:r>
            <w:r w:rsidRPr="00086F54">
              <w:rPr>
                <w:rFonts w:ascii="Calibri" w:eastAsia="Cambria" w:hAnsi="Calibri" w:cs="Calibri"/>
                <w:rtl/>
              </w:rPr>
              <w:t>، وقد أصبح بمثابة القِبلة التي تستقطب المصممين ورواد الأعمال والمعنيين بالثقافة من شتى القطاعات، مما يوفر مساحات رحبة للتواصل الفعال والتعاون المثمر.</w:t>
            </w:r>
          </w:p>
          <w:p w14:paraId="3B297A7E" w14:textId="42A465EB" w:rsidR="7222E1CB" w:rsidRPr="00086F54" w:rsidRDefault="7222E1CB" w:rsidP="00086F54">
            <w:pPr>
              <w:bidi/>
              <w:rPr>
                <w:rFonts w:ascii="Calibri" w:eastAsia="Cambria" w:hAnsi="Calibri" w:cs="Calibri"/>
              </w:rPr>
            </w:pPr>
          </w:p>
          <w:p w14:paraId="2D96AC29" w14:textId="18B6F0C6" w:rsidR="0027239F" w:rsidRPr="00086F54" w:rsidRDefault="0027239F" w:rsidP="00086F54">
            <w:pPr>
              <w:bidi/>
              <w:rPr>
                <w:rFonts w:ascii="Calibri" w:hAnsi="Calibri" w:cs="Calibri"/>
              </w:rPr>
            </w:pPr>
            <w:r w:rsidRPr="00086F54">
              <w:rPr>
                <w:rFonts w:ascii="Calibri" w:hAnsi="Calibri" w:cs="Calibri"/>
                <w:rtl/>
              </w:rPr>
              <w:t>ومنذ تدشينه في عام 202</w:t>
            </w:r>
            <w:r w:rsidR="00A44D74" w:rsidRPr="00086F54">
              <w:rPr>
                <w:rFonts w:ascii="Calibri" w:hAnsi="Calibri" w:cs="Calibri"/>
                <w:rtl/>
              </w:rPr>
              <w:t>1</w:t>
            </w:r>
            <w:r w:rsidRPr="00086F54">
              <w:rPr>
                <w:rFonts w:ascii="Calibri" w:hAnsi="Calibri" w:cs="Calibri"/>
                <w:rtl/>
              </w:rPr>
              <w:t xml:space="preserve">، لم يكن حي الدوحة للتصميم مجرد وجهة، بل كانت الرؤية دائماً أنه سيكون مُحفّزاً للإبداع. ولأنه ينبثق من قيم التراث </w:t>
            </w:r>
            <w:r w:rsidR="00956407">
              <w:rPr>
                <w:rFonts w:ascii="Calibri" w:hAnsi="Calibri" w:cs="Calibri" w:hint="cs"/>
                <w:rtl/>
                <w:lang w:bidi="ar-EG"/>
              </w:rPr>
              <w:t xml:space="preserve">القطري </w:t>
            </w:r>
            <w:r w:rsidRPr="00086F54">
              <w:rPr>
                <w:rFonts w:ascii="Calibri" w:hAnsi="Calibri" w:cs="Calibri"/>
                <w:rtl/>
              </w:rPr>
              <w:t>الغني، ويستلهم روح الابتكار التي تُشكّل مستقبلها، يستند حي الدوحة للتصميم إلى رؤية ثاقبة يصبح معها ملتقى يقصده المصممون والفنانون والمفكرون من شتى أنحاء العالم في إطار مجتمع إبداعي واحد.</w:t>
            </w:r>
          </w:p>
          <w:p w14:paraId="6EF44F64" w14:textId="77777777" w:rsidR="0027239F" w:rsidRPr="00086F54" w:rsidRDefault="0027239F" w:rsidP="00086F54">
            <w:pPr>
              <w:bidi/>
              <w:rPr>
                <w:rFonts w:ascii="Calibri" w:eastAsia="Cambria" w:hAnsi="Calibri" w:cs="Calibri"/>
              </w:rPr>
            </w:pPr>
          </w:p>
          <w:p w14:paraId="44B725AC" w14:textId="11303870" w:rsidR="7222E1CB" w:rsidRDefault="00132B82" w:rsidP="00086F54">
            <w:pPr>
              <w:bidi/>
              <w:rPr>
                <w:rFonts w:ascii="Calibri" w:hAnsi="Calibri" w:cs="Calibri"/>
                <w:rtl/>
              </w:rPr>
            </w:pPr>
            <w:r w:rsidRPr="00086F54">
              <w:rPr>
                <w:rFonts w:ascii="Calibri" w:hAnsi="Calibri" w:cs="Calibri"/>
                <w:rtl/>
              </w:rPr>
              <w:t>وانطلاقاً من المبادئ التي تتبناها مشيرب العقارية، وهي الاستدامة والأصالة الثقافية والتصميم المتمحور حول الإنسان، يُمثّل حي الدوحة للتصميم الفصل التالي في مسيرة التطور الإبداعي في قطر. ويحتفي الحي بالتمازج بين الأصالة والحداثة، والحِرفية والتكنولوجيا، والهوية المحلية والحوار العالمي</w:t>
            </w:r>
            <w:r w:rsidR="00086F54">
              <w:rPr>
                <w:rFonts w:ascii="Calibri" w:hAnsi="Calibri" w:cs="Calibri" w:hint="cs"/>
                <w:rtl/>
              </w:rPr>
              <w:t xml:space="preserve">. </w:t>
            </w:r>
          </w:p>
          <w:p w14:paraId="342EAEE6" w14:textId="77777777" w:rsidR="00086F54" w:rsidRPr="00086F54" w:rsidRDefault="00086F54" w:rsidP="00086F54">
            <w:pPr>
              <w:bidi/>
              <w:rPr>
                <w:rFonts w:ascii="Calibri" w:hAnsi="Calibri" w:cs="Calibri"/>
              </w:rPr>
            </w:pPr>
          </w:p>
          <w:p w14:paraId="457D9865" w14:textId="1383756E" w:rsidR="0069743F" w:rsidRPr="00086F54" w:rsidRDefault="009A100E" w:rsidP="00086F54">
            <w:pPr>
              <w:bidi/>
              <w:rPr>
                <w:rFonts w:ascii="Calibri" w:eastAsia="Cambria" w:hAnsi="Calibri" w:cs="Calibri"/>
              </w:rPr>
            </w:pPr>
            <w:r w:rsidRPr="00086F54">
              <w:rPr>
                <w:rFonts w:ascii="Calibri" w:eastAsia="Cambria" w:hAnsi="Calibri" w:cs="Calibri"/>
                <w:rtl/>
              </w:rPr>
              <w:t xml:space="preserve">ولأنه صُمم كي يكون </w:t>
            </w:r>
            <w:r w:rsidR="0069743F" w:rsidRPr="00086F54">
              <w:rPr>
                <w:rFonts w:ascii="Calibri" w:eastAsia="Cambria" w:hAnsi="Calibri" w:cs="Calibri"/>
                <w:rtl/>
              </w:rPr>
              <w:t>مصدر</w:t>
            </w:r>
            <w:r w:rsidRPr="00086F54">
              <w:rPr>
                <w:rFonts w:ascii="Calibri" w:eastAsia="Cambria" w:hAnsi="Calibri" w:cs="Calibri"/>
                <w:rtl/>
              </w:rPr>
              <w:t>اً</w:t>
            </w:r>
            <w:r w:rsidR="0069743F" w:rsidRPr="00086F54">
              <w:rPr>
                <w:rFonts w:ascii="Calibri" w:eastAsia="Cambria" w:hAnsi="Calibri" w:cs="Calibri"/>
                <w:rtl/>
              </w:rPr>
              <w:t xml:space="preserve"> </w:t>
            </w:r>
            <w:r w:rsidRPr="00086F54">
              <w:rPr>
                <w:rFonts w:ascii="Calibri" w:eastAsia="Cambria" w:hAnsi="Calibri" w:cs="Calibri"/>
                <w:rtl/>
              </w:rPr>
              <w:t>للإ</w:t>
            </w:r>
            <w:r w:rsidR="0069743F" w:rsidRPr="00086F54">
              <w:rPr>
                <w:rFonts w:ascii="Calibri" w:eastAsia="Cambria" w:hAnsi="Calibri" w:cs="Calibri"/>
                <w:rtl/>
              </w:rPr>
              <w:t>لهام و</w:t>
            </w:r>
            <w:r w:rsidRPr="00086F54">
              <w:rPr>
                <w:rFonts w:ascii="Calibri" w:eastAsia="Cambria" w:hAnsi="Calibri" w:cs="Calibri"/>
                <w:rtl/>
              </w:rPr>
              <w:t>ال</w:t>
            </w:r>
            <w:r w:rsidR="0069743F" w:rsidRPr="00086F54">
              <w:rPr>
                <w:rFonts w:ascii="Calibri" w:eastAsia="Cambria" w:hAnsi="Calibri" w:cs="Calibri"/>
                <w:rtl/>
              </w:rPr>
              <w:t xml:space="preserve">تمكين، </w:t>
            </w:r>
            <w:r w:rsidRPr="00086F54">
              <w:rPr>
                <w:rFonts w:ascii="Calibri" w:eastAsia="Cambria" w:hAnsi="Calibri" w:cs="Calibri"/>
                <w:rtl/>
              </w:rPr>
              <w:t>ي</w:t>
            </w:r>
            <w:r w:rsidR="0069743F" w:rsidRPr="00086F54">
              <w:rPr>
                <w:rFonts w:ascii="Calibri" w:eastAsia="Cambria" w:hAnsi="Calibri" w:cs="Calibri"/>
                <w:rtl/>
              </w:rPr>
              <w:t xml:space="preserve">ضم </w:t>
            </w:r>
            <w:r w:rsidRPr="00086F54">
              <w:rPr>
                <w:rFonts w:ascii="Calibri" w:eastAsia="Cambria" w:hAnsi="Calibri" w:cs="Calibri"/>
                <w:rtl/>
              </w:rPr>
              <w:t xml:space="preserve">حي الدوحة للتصميم </w:t>
            </w:r>
            <w:r w:rsidR="0069743F" w:rsidRPr="00086F54">
              <w:rPr>
                <w:rFonts w:ascii="Calibri" w:eastAsia="Cambria" w:hAnsi="Calibri" w:cs="Calibri"/>
                <w:rtl/>
              </w:rPr>
              <w:t xml:space="preserve">مجموعة متنوعة من المساحات التجارية المناسبة </w:t>
            </w:r>
            <w:r w:rsidRPr="00086F54">
              <w:rPr>
                <w:rFonts w:ascii="Calibri" w:eastAsia="Cambria" w:hAnsi="Calibri" w:cs="Calibri"/>
                <w:rtl/>
              </w:rPr>
              <w:t xml:space="preserve">لعقد ورش العمل واستضافة </w:t>
            </w:r>
            <w:r w:rsidR="0069743F" w:rsidRPr="00086F54">
              <w:rPr>
                <w:rFonts w:ascii="Calibri" w:eastAsia="Cambria" w:hAnsi="Calibri" w:cs="Calibri"/>
                <w:rtl/>
              </w:rPr>
              <w:t>المعارض والمتاجر المؤقتة واستوديوهات التصميم. وبفضل قربه من منظومة مشيرب</w:t>
            </w:r>
            <w:r w:rsidR="00312169" w:rsidRPr="00086F54">
              <w:rPr>
                <w:rFonts w:ascii="Calibri" w:eastAsia="Cambria" w:hAnsi="Calibri" w:cs="Calibri"/>
                <w:rtl/>
              </w:rPr>
              <w:t xml:space="preserve"> الأوسع نطاقاً</w:t>
            </w:r>
            <w:r w:rsidR="0069743F" w:rsidRPr="00086F54">
              <w:rPr>
                <w:rFonts w:ascii="Calibri" w:eastAsia="Cambria" w:hAnsi="Calibri" w:cs="Calibri"/>
                <w:rtl/>
              </w:rPr>
              <w:t xml:space="preserve">، </w:t>
            </w:r>
            <w:r w:rsidR="00312169" w:rsidRPr="00086F54">
              <w:rPr>
                <w:rFonts w:ascii="Calibri" w:eastAsia="Cambria" w:hAnsi="Calibri" w:cs="Calibri"/>
                <w:rtl/>
              </w:rPr>
              <w:t>ي</w:t>
            </w:r>
            <w:r w:rsidR="0069743F" w:rsidRPr="00086F54">
              <w:rPr>
                <w:rFonts w:ascii="Calibri" w:eastAsia="Cambria" w:hAnsi="Calibri" w:cs="Calibri"/>
                <w:rtl/>
              </w:rPr>
              <w:t xml:space="preserve">شكل </w:t>
            </w:r>
            <w:r w:rsidR="00312169" w:rsidRPr="00086F54">
              <w:rPr>
                <w:rFonts w:ascii="Calibri" w:eastAsia="Cambria" w:hAnsi="Calibri" w:cs="Calibri"/>
                <w:rtl/>
              </w:rPr>
              <w:t xml:space="preserve">الحي </w:t>
            </w:r>
            <w:r w:rsidR="0069743F" w:rsidRPr="00086F54">
              <w:rPr>
                <w:rFonts w:ascii="Calibri" w:eastAsia="Cambria" w:hAnsi="Calibri" w:cs="Calibri"/>
                <w:rtl/>
              </w:rPr>
              <w:t>مركز</w:t>
            </w:r>
            <w:r w:rsidR="00312169" w:rsidRPr="00086F54">
              <w:rPr>
                <w:rFonts w:ascii="Calibri" w:eastAsia="Cambria" w:hAnsi="Calibri" w:cs="Calibri"/>
                <w:rtl/>
              </w:rPr>
              <w:t>اً</w:t>
            </w:r>
            <w:r w:rsidR="0069743F" w:rsidRPr="00086F54">
              <w:rPr>
                <w:rFonts w:ascii="Calibri" w:eastAsia="Cambria" w:hAnsi="Calibri" w:cs="Calibri"/>
                <w:rtl/>
              </w:rPr>
              <w:t xml:space="preserve"> حيوي</w:t>
            </w:r>
            <w:r w:rsidR="00312169" w:rsidRPr="00086F54">
              <w:rPr>
                <w:rFonts w:ascii="Calibri" w:eastAsia="Cambria" w:hAnsi="Calibri" w:cs="Calibri"/>
                <w:rtl/>
              </w:rPr>
              <w:t>اً</w:t>
            </w:r>
            <w:r w:rsidR="0069743F" w:rsidRPr="00086F54">
              <w:rPr>
                <w:rFonts w:ascii="Calibri" w:eastAsia="Cambria" w:hAnsi="Calibri" w:cs="Calibri"/>
                <w:rtl/>
              </w:rPr>
              <w:t xml:space="preserve"> يربط بين العلامات التجارية والمصممين والمبدعين، مما يتيح لهم التواصل والتعاون</w:t>
            </w:r>
            <w:r w:rsidR="00312169" w:rsidRPr="00086F54">
              <w:rPr>
                <w:rFonts w:ascii="Calibri" w:eastAsia="Cambria" w:hAnsi="Calibri" w:cs="Calibri"/>
                <w:rtl/>
              </w:rPr>
              <w:t xml:space="preserve">. </w:t>
            </w:r>
          </w:p>
          <w:p w14:paraId="2779FC76" w14:textId="6FA466F6" w:rsidR="7222E1CB" w:rsidRPr="00086F54" w:rsidRDefault="7222E1CB" w:rsidP="00086F54">
            <w:pPr>
              <w:bidi/>
              <w:rPr>
                <w:rFonts w:ascii="Calibri" w:eastAsia="Cambria" w:hAnsi="Calibri" w:cs="Calibri"/>
              </w:rPr>
            </w:pPr>
          </w:p>
        </w:tc>
      </w:tr>
      <w:tr w:rsidR="7222E1CB" w:rsidRPr="00086F54" w14:paraId="54286BB2" w14:textId="77777777" w:rsidTr="00E42628">
        <w:trPr>
          <w:trHeight w:val="300"/>
        </w:trPr>
        <w:tc>
          <w:tcPr>
            <w:tcW w:w="2190" w:type="dxa"/>
          </w:tcPr>
          <w:p w14:paraId="2B719AD8" w14:textId="6F376C14" w:rsidR="3CD9ADDB" w:rsidRPr="00086F54" w:rsidRDefault="00E42628" w:rsidP="00086F54">
            <w:pPr>
              <w:bidi/>
              <w:rPr>
                <w:rFonts w:ascii="Calibri" w:eastAsia="Cambria" w:hAnsi="Calibri" w:cs="Calibri"/>
                <w:b/>
                <w:bCs/>
              </w:rPr>
            </w:pPr>
            <w:r w:rsidRPr="00086F54">
              <w:rPr>
                <w:rFonts w:ascii="Calibri" w:eastAsia="Cambria" w:hAnsi="Calibri" w:cs="Calibri"/>
                <w:b/>
                <w:bCs/>
                <w:rtl/>
              </w:rPr>
              <w:t>الموقع</w:t>
            </w:r>
          </w:p>
        </w:tc>
        <w:tc>
          <w:tcPr>
            <w:tcW w:w="6825" w:type="dxa"/>
          </w:tcPr>
          <w:p w14:paraId="1E0ED760" w14:textId="45943975" w:rsidR="00E70011" w:rsidRPr="00BC0095" w:rsidRDefault="00E70011" w:rsidP="00086F54">
            <w:pPr>
              <w:bidi/>
              <w:rPr>
                <w:rFonts w:ascii="Calibri" w:eastAsia="Cambria" w:hAnsi="Calibri" w:cs="Calibri"/>
              </w:rPr>
            </w:pPr>
            <w:r w:rsidRPr="00BC0095">
              <w:rPr>
                <w:rFonts w:ascii="Calibri" w:eastAsia="Cambria" w:hAnsi="Calibri" w:cs="Calibri"/>
                <w:rtl/>
              </w:rPr>
              <w:t>مشيرب قلب الدوحة</w:t>
            </w:r>
          </w:p>
          <w:p w14:paraId="78F10EE5" w14:textId="38A12C60" w:rsidR="7222E1CB" w:rsidRPr="00086F54" w:rsidRDefault="7222E1CB" w:rsidP="00086F54">
            <w:pPr>
              <w:bidi/>
              <w:rPr>
                <w:rFonts w:ascii="Calibri" w:eastAsia="Cambria" w:hAnsi="Calibri" w:cs="Calibri"/>
              </w:rPr>
            </w:pPr>
          </w:p>
        </w:tc>
      </w:tr>
      <w:tr w:rsidR="7222E1CB" w:rsidRPr="00086F54" w14:paraId="629B2701" w14:textId="77777777" w:rsidTr="00E42628">
        <w:trPr>
          <w:trHeight w:val="300"/>
        </w:trPr>
        <w:tc>
          <w:tcPr>
            <w:tcW w:w="2190" w:type="dxa"/>
          </w:tcPr>
          <w:p w14:paraId="72372043" w14:textId="4C5D38AD" w:rsidR="3CD9ADDB" w:rsidRPr="00086F54" w:rsidRDefault="00E42628" w:rsidP="00086F54">
            <w:pPr>
              <w:bidi/>
              <w:rPr>
                <w:rFonts w:ascii="Calibri" w:eastAsia="Cambria" w:hAnsi="Calibri" w:cs="Calibri"/>
                <w:b/>
                <w:bCs/>
              </w:rPr>
            </w:pPr>
            <w:r w:rsidRPr="00086F54">
              <w:rPr>
                <w:rFonts w:ascii="Calibri" w:eastAsia="Cambria" w:hAnsi="Calibri" w:cs="Calibri"/>
                <w:b/>
                <w:bCs/>
                <w:rtl/>
              </w:rPr>
              <w:t>الرسالة والرؤية:</w:t>
            </w:r>
          </w:p>
        </w:tc>
        <w:tc>
          <w:tcPr>
            <w:tcW w:w="6825" w:type="dxa"/>
          </w:tcPr>
          <w:p w14:paraId="42E1F7AE" w14:textId="15AD5B15" w:rsidR="00465B85" w:rsidRPr="00086F54" w:rsidRDefault="00E42628" w:rsidP="00086F54">
            <w:pPr>
              <w:bidi/>
              <w:rPr>
                <w:rFonts w:ascii="Calibri" w:eastAsia="Cambria" w:hAnsi="Calibri" w:cs="Calibri"/>
              </w:rPr>
            </w:pPr>
            <w:r w:rsidRPr="00086F54">
              <w:rPr>
                <w:rFonts w:ascii="Calibri" w:eastAsia="Cambria" w:hAnsi="Calibri" w:cs="Calibri"/>
                <w:rtl/>
              </w:rPr>
              <w:t>رسالتنا</w:t>
            </w:r>
            <w:r w:rsidR="00465B85" w:rsidRPr="00086F54">
              <w:rPr>
                <w:rFonts w:ascii="Calibri" w:eastAsia="Cambria" w:hAnsi="Calibri" w:cs="Calibri"/>
                <w:rtl/>
              </w:rPr>
              <w:t>: توفير الإلهام لحركة تصميمية رائدة عبر تمكين المواهب وتعزيز التعاون والابتكار.</w:t>
            </w:r>
          </w:p>
          <w:p w14:paraId="2BB19D60" w14:textId="77777777" w:rsidR="00465B85" w:rsidRPr="00086F54" w:rsidRDefault="00465B85" w:rsidP="00086F54">
            <w:pPr>
              <w:bidi/>
              <w:rPr>
                <w:rFonts w:ascii="Calibri" w:eastAsia="Cambria" w:hAnsi="Calibri" w:cs="Calibri"/>
              </w:rPr>
            </w:pPr>
          </w:p>
          <w:p w14:paraId="2AF55553" w14:textId="77777777" w:rsidR="00B004AE" w:rsidRPr="00086F54" w:rsidRDefault="00B004AE" w:rsidP="00086F54">
            <w:pPr>
              <w:bidi/>
              <w:rPr>
                <w:rFonts w:ascii="Calibri" w:hAnsi="Calibri" w:cs="Calibri"/>
                <w:color w:val="000000" w:themeColor="text1"/>
              </w:rPr>
            </w:pPr>
            <w:r w:rsidRPr="00086F54">
              <w:rPr>
                <w:rFonts w:ascii="Calibri" w:hAnsi="Calibri" w:cs="Calibri"/>
                <w:color w:val="000000" w:themeColor="text1"/>
                <w:rtl/>
              </w:rPr>
              <w:t>في حي الدوحة للتصميم، نؤمن بأننا قادرون على رسم مستقبل التعبير الحضري والفني عبر تمكين المواهب وتشجيع التعاون ودعم مسيرة الابتكار.</w:t>
            </w:r>
          </w:p>
          <w:p w14:paraId="11410FEE" w14:textId="77777777" w:rsidR="00465B85" w:rsidRPr="00086F54" w:rsidRDefault="00465B85" w:rsidP="00086F54">
            <w:pPr>
              <w:bidi/>
              <w:rPr>
                <w:rFonts w:ascii="Calibri" w:eastAsia="Cambria" w:hAnsi="Calibri" w:cs="Calibri"/>
              </w:rPr>
            </w:pPr>
          </w:p>
          <w:p w14:paraId="080CE938" w14:textId="6AFBA03B" w:rsidR="00465B85" w:rsidRPr="00086F54" w:rsidRDefault="00465B85" w:rsidP="00086F54">
            <w:pPr>
              <w:bidi/>
              <w:rPr>
                <w:rFonts w:ascii="Calibri" w:eastAsia="Cambria" w:hAnsi="Calibri" w:cs="Calibri"/>
              </w:rPr>
            </w:pPr>
            <w:r w:rsidRPr="00086F54">
              <w:rPr>
                <w:rFonts w:ascii="Calibri" w:eastAsia="Cambria" w:hAnsi="Calibri" w:cs="Calibri"/>
                <w:rtl/>
              </w:rPr>
              <w:t xml:space="preserve">رؤيتنا: قيادة التحول الثقافي </w:t>
            </w:r>
            <w:r w:rsidR="00B004AE" w:rsidRPr="00086F54">
              <w:rPr>
                <w:rFonts w:ascii="Calibri" w:eastAsia="Cambria" w:hAnsi="Calibri" w:cs="Calibri"/>
                <w:rtl/>
              </w:rPr>
              <w:t xml:space="preserve">كي نكون منارة عالمية </w:t>
            </w:r>
            <w:r w:rsidRPr="00086F54">
              <w:rPr>
                <w:rFonts w:ascii="Calibri" w:eastAsia="Cambria" w:hAnsi="Calibri" w:cs="Calibri"/>
                <w:rtl/>
              </w:rPr>
              <w:t xml:space="preserve">للتميز </w:t>
            </w:r>
            <w:r w:rsidR="00B004AE" w:rsidRPr="00086F54">
              <w:rPr>
                <w:rFonts w:ascii="Calibri" w:eastAsia="Cambria" w:hAnsi="Calibri" w:cs="Calibri"/>
                <w:rtl/>
              </w:rPr>
              <w:t xml:space="preserve">والإبداع </w:t>
            </w:r>
            <w:r w:rsidRPr="00086F54">
              <w:rPr>
                <w:rFonts w:ascii="Calibri" w:eastAsia="Cambria" w:hAnsi="Calibri" w:cs="Calibri"/>
                <w:rtl/>
              </w:rPr>
              <w:t>في التصميم.</w:t>
            </w:r>
          </w:p>
          <w:p w14:paraId="725BAEF4" w14:textId="77777777" w:rsidR="00465B85" w:rsidRPr="00086F54" w:rsidRDefault="00465B85" w:rsidP="00086F54">
            <w:pPr>
              <w:bidi/>
              <w:rPr>
                <w:rFonts w:ascii="Calibri" w:eastAsia="Cambria" w:hAnsi="Calibri" w:cs="Calibri"/>
              </w:rPr>
            </w:pPr>
          </w:p>
          <w:p w14:paraId="4253CDE3" w14:textId="05634D30" w:rsidR="00465B85" w:rsidRPr="00086F54" w:rsidRDefault="00465B85" w:rsidP="00086F54">
            <w:pPr>
              <w:bidi/>
              <w:rPr>
                <w:rFonts w:ascii="Calibri" w:eastAsia="Cambria" w:hAnsi="Calibri" w:cs="Calibri"/>
              </w:rPr>
            </w:pPr>
            <w:r w:rsidRPr="00086F54">
              <w:rPr>
                <w:rFonts w:ascii="Calibri" w:eastAsia="Cambria" w:hAnsi="Calibri" w:cs="Calibri"/>
                <w:rtl/>
              </w:rPr>
              <w:t xml:space="preserve">هدفنا: </w:t>
            </w:r>
            <w:r w:rsidR="00BD6724" w:rsidRPr="00086F54">
              <w:rPr>
                <w:rFonts w:ascii="Calibri" w:eastAsia="Cambria" w:hAnsi="Calibri" w:cs="Calibri"/>
                <w:rtl/>
              </w:rPr>
              <w:t xml:space="preserve">تشكيل </w:t>
            </w:r>
            <w:r w:rsidRPr="00086F54">
              <w:rPr>
                <w:rFonts w:ascii="Calibri" w:eastAsia="Cambria" w:hAnsi="Calibri" w:cs="Calibri"/>
                <w:rtl/>
              </w:rPr>
              <w:t>مستقبل التعبير الحضري والفني.</w:t>
            </w:r>
          </w:p>
          <w:p w14:paraId="240E5210" w14:textId="77777777" w:rsidR="00465B85" w:rsidRPr="00086F54" w:rsidRDefault="00465B85" w:rsidP="00086F54">
            <w:pPr>
              <w:bidi/>
              <w:rPr>
                <w:rFonts w:ascii="Calibri" w:eastAsia="Cambria" w:hAnsi="Calibri" w:cs="Calibri"/>
              </w:rPr>
            </w:pPr>
          </w:p>
          <w:p w14:paraId="735D474A" w14:textId="5CE71D19" w:rsidR="00BD6724" w:rsidRPr="00086F54" w:rsidRDefault="00465B85" w:rsidP="00086F54">
            <w:pPr>
              <w:bidi/>
              <w:rPr>
                <w:rFonts w:ascii="Calibri" w:hAnsi="Calibri" w:cs="Calibri"/>
                <w:color w:val="000000" w:themeColor="text1"/>
              </w:rPr>
            </w:pPr>
            <w:r w:rsidRPr="00086F54">
              <w:rPr>
                <w:rFonts w:ascii="Calibri" w:eastAsia="Cambria" w:hAnsi="Calibri" w:cs="Calibri"/>
                <w:rtl/>
              </w:rPr>
              <w:t xml:space="preserve">قيمنا: </w:t>
            </w:r>
            <w:r w:rsidR="00BD6724" w:rsidRPr="00086F54">
              <w:rPr>
                <w:rFonts w:ascii="Calibri" w:hAnsi="Calibri" w:cs="Calibri"/>
                <w:color w:val="000000" w:themeColor="text1"/>
                <w:rtl/>
              </w:rPr>
              <w:t>إبداع مع رؤية، تعاون لا محدود، تعلّم ذو آفاق، تعبيرٌ أصيل، تصميم يقود الاستدامة.</w:t>
            </w:r>
          </w:p>
          <w:p w14:paraId="39F2D49F" w14:textId="76B99D30" w:rsidR="7222E1CB" w:rsidRPr="00086F54" w:rsidRDefault="7222E1CB" w:rsidP="00086F54">
            <w:pPr>
              <w:bidi/>
              <w:rPr>
                <w:rFonts w:ascii="Calibri" w:eastAsia="Cambria" w:hAnsi="Calibri" w:cs="Calibri"/>
              </w:rPr>
            </w:pPr>
          </w:p>
          <w:p w14:paraId="6B0FD5C3" w14:textId="3B938FA3" w:rsidR="7222E1CB" w:rsidRPr="00086F54" w:rsidRDefault="7222E1CB" w:rsidP="00086F54">
            <w:pPr>
              <w:bidi/>
              <w:rPr>
                <w:rFonts w:ascii="Calibri" w:eastAsia="Cambria" w:hAnsi="Calibri" w:cs="Calibri"/>
              </w:rPr>
            </w:pPr>
          </w:p>
        </w:tc>
      </w:tr>
      <w:tr w:rsidR="3ACAA05D" w:rsidRPr="00086F54" w14:paraId="68A53A80" w14:textId="77777777" w:rsidTr="00E42628">
        <w:trPr>
          <w:trHeight w:val="300"/>
        </w:trPr>
        <w:tc>
          <w:tcPr>
            <w:tcW w:w="2190" w:type="dxa"/>
          </w:tcPr>
          <w:p w14:paraId="590AEBA7" w14:textId="67D93ECA" w:rsidR="128CD1E8" w:rsidRPr="00086F54" w:rsidRDefault="00AF22DC" w:rsidP="00086F54">
            <w:pPr>
              <w:bidi/>
              <w:rPr>
                <w:rFonts w:ascii="Calibri" w:eastAsia="Cambria" w:hAnsi="Calibri" w:cs="Calibri"/>
                <w:b/>
                <w:bCs/>
              </w:rPr>
            </w:pPr>
            <w:bookmarkStart w:id="0" w:name="_GoBack"/>
            <w:bookmarkEnd w:id="0"/>
            <w:r w:rsidRPr="00086F54">
              <w:rPr>
                <w:rFonts w:ascii="Calibri" w:eastAsia="Cambria" w:hAnsi="Calibri" w:cs="Calibri"/>
                <w:b/>
                <w:bCs/>
                <w:rtl/>
              </w:rPr>
              <w:t>مشاريع</w:t>
            </w:r>
            <w:r w:rsidR="00FA32FC" w:rsidRPr="00086F54">
              <w:rPr>
                <w:rFonts w:ascii="Calibri" w:eastAsia="Cambria" w:hAnsi="Calibri" w:cs="Calibri"/>
                <w:b/>
                <w:bCs/>
                <w:rtl/>
              </w:rPr>
              <w:t xml:space="preserve"> ومبادرات</w:t>
            </w:r>
            <w:r w:rsidRPr="00086F54">
              <w:rPr>
                <w:rFonts w:ascii="Calibri" w:eastAsia="Cambria" w:hAnsi="Calibri" w:cs="Calibri"/>
                <w:b/>
                <w:bCs/>
                <w:rtl/>
              </w:rPr>
              <w:t xml:space="preserve"> تعاونية</w:t>
            </w:r>
          </w:p>
        </w:tc>
        <w:tc>
          <w:tcPr>
            <w:tcW w:w="6825" w:type="dxa"/>
          </w:tcPr>
          <w:p w14:paraId="77F551AD" w14:textId="344BC485" w:rsidR="0021573E" w:rsidRPr="00086F54" w:rsidRDefault="0021573E" w:rsidP="00086F54">
            <w:pPr>
              <w:bidi/>
              <w:rPr>
                <w:rFonts w:ascii="Calibri" w:eastAsia="Cambria" w:hAnsi="Calibri" w:cs="Calibri"/>
              </w:rPr>
            </w:pPr>
            <w:r w:rsidRPr="00086F54">
              <w:rPr>
                <w:rFonts w:ascii="Calibri" w:eastAsia="Cambria" w:hAnsi="Calibri" w:cs="Calibri"/>
                <w:rtl/>
              </w:rPr>
              <w:t xml:space="preserve">يتعاون حي الدوحة للتصميم بشكل مكثف مع الفنانين والمصممين والطلاب والجامعات </w:t>
            </w:r>
            <w:r w:rsidR="00B65AC5" w:rsidRPr="00086F54">
              <w:rPr>
                <w:rFonts w:ascii="Calibri" w:eastAsia="Cambria" w:hAnsi="Calibri" w:cs="Calibri"/>
                <w:rtl/>
              </w:rPr>
              <w:t xml:space="preserve">في قطر </w:t>
            </w:r>
            <w:r w:rsidRPr="00086F54">
              <w:rPr>
                <w:rFonts w:ascii="Calibri" w:eastAsia="Cambria" w:hAnsi="Calibri" w:cs="Calibri"/>
                <w:rtl/>
              </w:rPr>
              <w:t>عبر مجموعة متنوعة من المبادرات الإبداعية.</w:t>
            </w:r>
          </w:p>
          <w:p w14:paraId="1847C430" w14:textId="43AF1169" w:rsidR="3ACAA05D" w:rsidRPr="00086F54" w:rsidRDefault="3ACAA05D" w:rsidP="00086F54">
            <w:pPr>
              <w:bidi/>
              <w:rPr>
                <w:rFonts w:ascii="Calibri" w:eastAsia="Cambria" w:hAnsi="Calibri" w:cs="Calibri"/>
              </w:rPr>
            </w:pPr>
          </w:p>
          <w:p w14:paraId="0D92E3A0" w14:textId="7F209B68" w:rsidR="0026481C" w:rsidRPr="00F26005" w:rsidRDefault="0026481C" w:rsidP="00086F54">
            <w:pPr>
              <w:bidi/>
              <w:ind w:left="360"/>
              <w:rPr>
                <w:rFonts w:ascii="Calibri" w:eastAsia="Cambria" w:hAnsi="Calibri" w:cs="Calibri"/>
                <w:b/>
                <w:bCs/>
              </w:rPr>
            </w:pPr>
            <w:r w:rsidRPr="00F26005">
              <w:rPr>
                <w:rFonts w:ascii="Calibri" w:eastAsia="Cambria" w:hAnsi="Calibri" w:cs="Calibri"/>
                <w:b/>
                <w:bCs/>
                <w:rtl/>
              </w:rPr>
              <w:t>وتشمل أبرز المشاريع التعاونية ما يلي:</w:t>
            </w:r>
          </w:p>
          <w:p w14:paraId="57332FFD" w14:textId="77777777" w:rsidR="0026481C" w:rsidRPr="00086F54" w:rsidRDefault="0026481C" w:rsidP="00086F54">
            <w:pPr>
              <w:bidi/>
              <w:rPr>
                <w:rFonts w:ascii="Calibri" w:eastAsia="Cambria" w:hAnsi="Calibri" w:cs="Calibri"/>
              </w:rPr>
            </w:pPr>
          </w:p>
          <w:p w14:paraId="61C4E5F5" w14:textId="173D5080" w:rsidR="0026481C" w:rsidRPr="00086F54" w:rsidRDefault="0026481C" w:rsidP="00086F54">
            <w:pPr>
              <w:pStyle w:val="ListParagraph"/>
              <w:numPr>
                <w:ilvl w:val="0"/>
                <w:numId w:val="3"/>
              </w:numPr>
              <w:bidi/>
              <w:rPr>
                <w:rFonts w:ascii="Calibri" w:eastAsia="Cambria" w:hAnsi="Calibri" w:cs="Calibri"/>
              </w:rPr>
            </w:pPr>
            <w:r w:rsidRPr="00086F54">
              <w:rPr>
                <w:rFonts w:ascii="Calibri" w:eastAsia="Cambria" w:hAnsi="Calibri" w:cs="Calibri"/>
                <w:rtl/>
              </w:rPr>
              <w:t>مشروع تجمع الطيور</w:t>
            </w:r>
          </w:p>
          <w:p w14:paraId="59B6DB2B" w14:textId="53C8A909" w:rsidR="0026481C" w:rsidRPr="00086F54" w:rsidRDefault="0026481C" w:rsidP="00086F54">
            <w:pPr>
              <w:pStyle w:val="ListParagraph"/>
              <w:numPr>
                <w:ilvl w:val="0"/>
                <w:numId w:val="3"/>
              </w:numPr>
              <w:bidi/>
              <w:rPr>
                <w:rFonts w:ascii="Calibri" w:eastAsia="Cambria" w:hAnsi="Calibri" w:cs="Calibri"/>
              </w:rPr>
            </w:pPr>
            <w:r w:rsidRPr="00086F54">
              <w:rPr>
                <w:rFonts w:ascii="Calibri" w:eastAsia="Cambria" w:hAnsi="Calibri" w:cs="Calibri"/>
                <w:rtl/>
              </w:rPr>
              <w:t>مبادرة إعادة التدوير مع دار "شوميه"</w:t>
            </w:r>
          </w:p>
          <w:p w14:paraId="5702E16D" w14:textId="61409D09" w:rsidR="0026481C" w:rsidRPr="00086F54" w:rsidRDefault="0026481C" w:rsidP="00086F54">
            <w:pPr>
              <w:pStyle w:val="ListParagraph"/>
              <w:numPr>
                <w:ilvl w:val="0"/>
                <w:numId w:val="3"/>
              </w:numPr>
              <w:bidi/>
              <w:rPr>
                <w:rFonts w:ascii="Calibri" w:eastAsia="Cambria" w:hAnsi="Calibri" w:cs="Calibri"/>
              </w:rPr>
            </w:pPr>
            <w:r w:rsidRPr="00086F54">
              <w:rPr>
                <w:rFonts w:ascii="Calibri" w:eastAsia="Cambria" w:hAnsi="Calibri" w:cs="Calibri"/>
                <w:rtl/>
              </w:rPr>
              <w:lastRenderedPageBreak/>
              <w:t>عرض واجهات ليبرتي هوم الإبداعية</w:t>
            </w:r>
          </w:p>
          <w:p w14:paraId="248F0684" w14:textId="6DD2DEE0" w:rsidR="0026481C" w:rsidRPr="00086F54" w:rsidRDefault="0026481C" w:rsidP="00086F54">
            <w:pPr>
              <w:pStyle w:val="ListParagraph"/>
              <w:numPr>
                <w:ilvl w:val="0"/>
                <w:numId w:val="3"/>
              </w:numPr>
              <w:bidi/>
              <w:rPr>
                <w:rFonts w:ascii="Calibri" w:eastAsia="Cambria" w:hAnsi="Calibri" w:cs="Calibri"/>
              </w:rPr>
            </w:pPr>
            <w:r w:rsidRPr="00086F54">
              <w:rPr>
                <w:rFonts w:ascii="Calibri" w:eastAsia="Cambria" w:hAnsi="Calibri" w:cs="Calibri"/>
                <w:rtl/>
              </w:rPr>
              <w:t>مسابقة التصميم السنوية للطلاب في حي الدوحة للتصميم</w:t>
            </w:r>
          </w:p>
          <w:p w14:paraId="1DF9A95B" w14:textId="49E0B63B" w:rsidR="0026481C" w:rsidRPr="00086F54" w:rsidRDefault="0026481C" w:rsidP="00086F54">
            <w:pPr>
              <w:pStyle w:val="ListParagraph"/>
              <w:numPr>
                <w:ilvl w:val="0"/>
                <w:numId w:val="3"/>
              </w:numPr>
              <w:bidi/>
              <w:rPr>
                <w:rFonts w:ascii="Calibri" w:eastAsia="Cambria" w:hAnsi="Calibri" w:cs="Calibri"/>
              </w:rPr>
            </w:pPr>
            <w:r w:rsidRPr="00086F54">
              <w:rPr>
                <w:rFonts w:ascii="Calibri" w:eastAsia="Cambria" w:hAnsi="Calibri" w:cs="Calibri"/>
                <w:rtl/>
              </w:rPr>
              <w:t>برنامج التخطيط العمراني الإسلامي المستدام</w:t>
            </w:r>
          </w:p>
          <w:p w14:paraId="0DE2D2C4" w14:textId="5F1C3ECB" w:rsidR="0026481C" w:rsidRPr="00086F54" w:rsidRDefault="0026481C" w:rsidP="00086F54">
            <w:pPr>
              <w:pStyle w:val="ListParagraph"/>
              <w:numPr>
                <w:ilvl w:val="0"/>
                <w:numId w:val="3"/>
              </w:numPr>
              <w:bidi/>
              <w:rPr>
                <w:rFonts w:ascii="Calibri" w:eastAsia="Cambria" w:hAnsi="Calibri" w:cs="Calibri"/>
              </w:rPr>
            </w:pPr>
            <w:r w:rsidRPr="00086F54">
              <w:rPr>
                <w:rFonts w:ascii="Calibri" w:eastAsia="Cambria" w:hAnsi="Calibri" w:cs="Calibri"/>
                <w:rtl/>
              </w:rPr>
              <w:t>حوارات التصميم</w:t>
            </w:r>
          </w:p>
          <w:p w14:paraId="7914BE4F" w14:textId="58C914E5" w:rsidR="0026481C" w:rsidRPr="00086F54" w:rsidRDefault="0026481C" w:rsidP="00086F54">
            <w:pPr>
              <w:pStyle w:val="ListParagraph"/>
              <w:numPr>
                <w:ilvl w:val="0"/>
                <w:numId w:val="3"/>
              </w:numPr>
              <w:bidi/>
              <w:rPr>
                <w:rFonts w:ascii="Calibri" w:eastAsia="Cambria" w:hAnsi="Calibri" w:cs="Calibri"/>
              </w:rPr>
            </w:pPr>
            <w:r w:rsidRPr="00086F54">
              <w:rPr>
                <w:rFonts w:ascii="Calibri" w:eastAsia="Cambria" w:hAnsi="Calibri" w:cs="Calibri"/>
                <w:rtl/>
              </w:rPr>
              <w:t xml:space="preserve">خيوط ثقافية × </w:t>
            </w:r>
            <w:r w:rsidR="000845EC" w:rsidRPr="00086F54">
              <w:rPr>
                <w:rFonts w:ascii="Calibri" w:eastAsia="Cambria" w:hAnsi="Calibri" w:cs="Calibri"/>
                <w:rtl/>
              </w:rPr>
              <w:t>كيمياء مقنَّعة</w:t>
            </w:r>
          </w:p>
          <w:p w14:paraId="102B52FE" w14:textId="4BA1DF6D" w:rsidR="3ACAA05D" w:rsidRPr="00086F54" w:rsidRDefault="3ACAA05D" w:rsidP="00086F54">
            <w:pPr>
              <w:bidi/>
              <w:rPr>
                <w:rFonts w:ascii="Calibri" w:eastAsia="Cambria" w:hAnsi="Calibri" w:cs="Calibri"/>
              </w:rPr>
            </w:pPr>
          </w:p>
        </w:tc>
      </w:tr>
      <w:tr w:rsidR="3ACAA05D" w:rsidRPr="00086F54" w14:paraId="16440F8F" w14:textId="77777777" w:rsidTr="00E42628">
        <w:trPr>
          <w:trHeight w:val="300"/>
        </w:trPr>
        <w:tc>
          <w:tcPr>
            <w:tcW w:w="2190" w:type="dxa"/>
          </w:tcPr>
          <w:p w14:paraId="0427CEE8" w14:textId="014F7ADE" w:rsidR="00C51232" w:rsidRPr="00086F54" w:rsidRDefault="00C51232" w:rsidP="00086F54">
            <w:pPr>
              <w:bidi/>
              <w:rPr>
                <w:rFonts w:ascii="Calibri" w:eastAsia="Cambria" w:hAnsi="Calibri" w:cs="Calibri"/>
                <w:b/>
                <w:bCs/>
              </w:rPr>
            </w:pPr>
            <w:r w:rsidRPr="00086F54">
              <w:rPr>
                <w:rFonts w:ascii="Calibri" w:eastAsia="Cambria" w:hAnsi="Calibri" w:cs="Calibri"/>
                <w:b/>
                <w:bCs/>
                <w:rtl/>
              </w:rPr>
              <w:lastRenderedPageBreak/>
              <w:t>بالأرقام</w:t>
            </w:r>
          </w:p>
        </w:tc>
        <w:tc>
          <w:tcPr>
            <w:tcW w:w="6825" w:type="dxa"/>
          </w:tcPr>
          <w:p w14:paraId="4B395422" w14:textId="715D749D" w:rsidR="006E6121" w:rsidRPr="00086F54" w:rsidRDefault="006E6121" w:rsidP="00086F54">
            <w:pPr>
              <w:bidi/>
              <w:rPr>
                <w:rFonts w:ascii="Calibri" w:eastAsia="Cambria" w:hAnsi="Calibri" w:cs="Calibri"/>
              </w:rPr>
            </w:pPr>
            <w:r w:rsidRPr="00086F54">
              <w:rPr>
                <w:rFonts w:ascii="Calibri" w:hAnsi="Calibri" w:cs="Calibri"/>
                <w:rtl/>
              </w:rPr>
              <w:t>يُكرّس حي الدوحة للتصميم جهوده لدعم المصممين ورواد الأعمال والمواهب الإبداعية المحلية من خلال ورشات العمل وبرامج التوجيه والمعارض عالمية المستوى، وذلك باعتباره وجهة رائدة للإبداع والتصميم والابتكار.</w:t>
            </w:r>
          </w:p>
          <w:p w14:paraId="216768CE" w14:textId="30008680" w:rsidR="3ACAA05D" w:rsidRPr="00F26005" w:rsidRDefault="3ACAA05D" w:rsidP="00086F54">
            <w:pPr>
              <w:bidi/>
              <w:rPr>
                <w:rFonts w:ascii="Calibri" w:eastAsia="Cambria" w:hAnsi="Calibri" w:cs="Calibri"/>
              </w:rPr>
            </w:pPr>
          </w:p>
          <w:p w14:paraId="5B1E0B9B" w14:textId="7D9D3525" w:rsidR="00CB4BE7" w:rsidRPr="00086F54" w:rsidRDefault="00CB4BE7" w:rsidP="00086F54">
            <w:pPr>
              <w:bidi/>
              <w:rPr>
                <w:rFonts w:ascii="Calibri" w:eastAsia="Cambria" w:hAnsi="Calibri" w:cs="Calibri"/>
              </w:rPr>
            </w:pPr>
            <w:r w:rsidRPr="00086F54">
              <w:rPr>
                <w:rFonts w:ascii="Calibri" w:eastAsia="Cambria" w:hAnsi="Calibri" w:cs="Calibri"/>
                <w:rtl/>
              </w:rPr>
              <w:t>وعلى مدى سنوات، تطور حي الدوحة للتصميم حتى أصبح وجهة رائدة ومزدهرة للإبداع، وبات يدعم:</w:t>
            </w:r>
          </w:p>
          <w:p w14:paraId="33E45B43" w14:textId="55C61A57" w:rsidR="0D1C1599" w:rsidRPr="00086F54" w:rsidRDefault="0D1C1599" w:rsidP="00086F54">
            <w:pPr>
              <w:pStyle w:val="ListParagraph"/>
              <w:bidi/>
              <w:rPr>
                <w:rFonts w:ascii="Calibri" w:eastAsia="Cambria" w:hAnsi="Calibri" w:cs="Calibri"/>
              </w:rPr>
            </w:pPr>
          </w:p>
          <w:p w14:paraId="60448A15" w14:textId="77777777" w:rsidR="00DA4296" w:rsidRPr="00086F54" w:rsidRDefault="00DA4296" w:rsidP="00086F54">
            <w:pPr>
              <w:pStyle w:val="ListParagraph"/>
              <w:numPr>
                <w:ilvl w:val="0"/>
                <w:numId w:val="2"/>
              </w:numPr>
              <w:bidi/>
              <w:spacing w:line="278" w:lineRule="auto"/>
              <w:rPr>
                <w:rFonts w:ascii="Calibri" w:hAnsi="Calibri" w:cs="Calibri"/>
              </w:rPr>
            </w:pPr>
            <w:r w:rsidRPr="00086F54">
              <w:rPr>
                <w:rFonts w:ascii="Calibri" w:hAnsi="Calibri" w:cs="Calibri"/>
                <w:rtl/>
              </w:rPr>
              <w:t>أكثر من ٥٠ استوديو إبداعي ومستأجر في مجال التصميم</w:t>
            </w:r>
            <w:r w:rsidRPr="00086F54">
              <w:rPr>
                <w:rFonts w:ascii="Calibri" w:hAnsi="Calibri" w:cs="Calibri"/>
              </w:rPr>
              <w:t>.</w:t>
            </w:r>
          </w:p>
          <w:p w14:paraId="4072279D" w14:textId="77777777" w:rsidR="00DA4296" w:rsidRPr="00086F54" w:rsidRDefault="00DA4296" w:rsidP="00086F54">
            <w:pPr>
              <w:pStyle w:val="ListParagraph"/>
              <w:numPr>
                <w:ilvl w:val="0"/>
                <w:numId w:val="2"/>
              </w:numPr>
              <w:bidi/>
              <w:spacing w:line="278" w:lineRule="auto"/>
              <w:rPr>
                <w:rFonts w:ascii="Calibri" w:hAnsi="Calibri" w:cs="Calibri"/>
              </w:rPr>
            </w:pPr>
            <w:r w:rsidRPr="00086F54">
              <w:rPr>
                <w:rFonts w:ascii="Calibri" w:hAnsi="Calibri" w:cs="Calibri"/>
                <w:rtl/>
              </w:rPr>
              <w:t>عرض أعمال فنية لأكثر من ٢٠ مصمماً ناشئاً سنوياً</w:t>
            </w:r>
            <w:r w:rsidRPr="00086F54">
              <w:rPr>
                <w:rFonts w:ascii="Calibri" w:hAnsi="Calibri" w:cs="Calibri"/>
              </w:rPr>
              <w:t>.</w:t>
            </w:r>
          </w:p>
          <w:p w14:paraId="76667FA8" w14:textId="77777777" w:rsidR="00DA4296" w:rsidRPr="00086F54" w:rsidRDefault="00DA4296" w:rsidP="00086F54">
            <w:pPr>
              <w:pStyle w:val="ListParagraph"/>
              <w:numPr>
                <w:ilvl w:val="0"/>
                <w:numId w:val="2"/>
              </w:numPr>
              <w:bidi/>
              <w:spacing w:line="278" w:lineRule="auto"/>
              <w:rPr>
                <w:rFonts w:ascii="Calibri" w:hAnsi="Calibri" w:cs="Calibri"/>
              </w:rPr>
            </w:pPr>
            <w:r w:rsidRPr="00086F54">
              <w:rPr>
                <w:rFonts w:ascii="Calibri" w:hAnsi="Calibri" w:cs="Calibri"/>
                <w:rtl/>
              </w:rPr>
              <w:t>أكثر من ١٥ شراكة تصميم استراتيجية سنوياً.</w:t>
            </w:r>
          </w:p>
          <w:p w14:paraId="6B1002B3" w14:textId="77777777" w:rsidR="00DA4296" w:rsidRPr="00086F54" w:rsidRDefault="00DA4296" w:rsidP="00086F54">
            <w:pPr>
              <w:bidi/>
              <w:rPr>
                <w:rFonts w:ascii="Calibri" w:eastAsia="Cambria" w:hAnsi="Calibri" w:cs="Calibri"/>
              </w:rPr>
            </w:pPr>
          </w:p>
          <w:p w14:paraId="6F13F10A" w14:textId="35946A6A" w:rsidR="3ACAA05D" w:rsidRPr="00086F54" w:rsidRDefault="3ACAA05D" w:rsidP="00086F54">
            <w:pPr>
              <w:bidi/>
              <w:rPr>
                <w:rFonts w:ascii="Calibri" w:eastAsia="Cambria" w:hAnsi="Calibri" w:cs="Calibri"/>
              </w:rPr>
            </w:pPr>
          </w:p>
        </w:tc>
      </w:tr>
      <w:tr w:rsidR="3ACAA05D" w:rsidRPr="00086F54" w14:paraId="7F7F51BB" w14:textId="77777777" w:rsidTr="00E42628">
        <w:trPr>
          <w:trHeight w:val="300"/>
        </w:trPr>
        <w:tc>
          <w:tcPr>
            <w:tcW w:w="2190" w:type="dxa"/>
          </w:tcPr>
          <w:p w14:paraId="2E92FE04" w14:textId="45FEC5E8" w:rsidR="7BD92AD9" w:rsidRPr="00086F54" w:rsidRDefault="00AF22DC" w:rsidP="00086F54">
            <w:pPr>
              <w:bidi/>
              <w:rPr>
                <w:rFonts w:ascii="Calibri" w:eastAsia="Cambria" w:hAnsi="Calibri" w:cs="Calibri"/>
                <w:b/>
                <w:bCs/>
              </w:rPr>
            </w:pPr>
            <w:r w:rsidRPr="00086F54">
              <w:rPr>
                <w:rFonts w:ascii="Calibri" w:eastAsia="Cambria" w:hAnsi="Calibri" w:cs="Calibri"/>
                <w:b/>
                <w:bCs/>
                <w:rtl/>
              </w:rPr>
              <w:t>مساحات الفعاليات</w:t>
            </w:r>
          </w:p>
        </w:tc>
        <w:tc>
          <w:tcPr>
            <w:tcW w:w="6825" w:type="dxa"/>
          </w:tcPr>
          <w:p w14:paraId="3F51EAE1" w14:textId="2716512B" w:rsidR="00AA363C" w:rsidRPr="00086F54" w:rsidRDefault="00AA363C" w:rsidP="00086F54">
            <w:pPr>
              <w:bidi/>
              <w:rPr>
                <w:rFonts w:ascii="Calibri" w:eastAsia="Cambria" w:hAnsi="Calibri" w:cs="Calibri"/>
                <w:rtl/>
              </w:rPr>
            </w:pPr>
            <w:r w:rsidRPr="00086F54">
              <w:rPr>
                <w:rFonts w:ascii="Calibri" w:eastAsia="Cambria" w:hAnsi="Calibri" w:cs="Calibri"/>
                <w:rtl/>
              </w:rPr>
              <w:t>يوفر حي الدوحة للتصميم مساحات رحبة ومتنوعة في مشيرب قلب الدوحة لاستضافة الفعاليات والمعارض</w:t>
            </w:r>
            <w:r w:rsidR="00236904" w:rsidRPr="00086F54">
              <w:rPr>
                <w:rFonts w:ascii="Calibri" w:eastAsia="Cambria" w:hAnsi="Calibri" w:cs="Calibri"/>
                <w:rtl/>
              </w:rPr>
              <w:t xml:space="preserve">، وهي تشمل ما يلي: </w:t>
            </w:r>
          </w:p>
          <w:p w14:paraId="670E3E9E" w14:textId="77777777" w:rsidR="00236904" w:rsidRPr="00086F54" w:rsidRDefault="00236904" w:rsidP="00086F54">
            <w:pPr>
              <w:bidi/>
              <w:rPr>
                <w:rFonts w:ascii="Calibri" w:eastAsia="Cambria" w:hAnsi="Calibri" w:cs="Calibri"/>
              </w:rPr>
            </w:pPr>
          </w:p>
          <w:p w14:paraId="4A0DAA05" w14:textId="69E5B9D5" w:rsidR="3ACAA05D" w:rsidRPr="00086F54" w:rsidRDefault="3ACAA05D" w:rsidP="00086F54">
            <w:pPr>
              <w:bidi/>
              <w:rPr>
                <w:rFonts w:ascii="Calibri" w:eastAsia="Cambria" w:hAnsi="Calibri" w:cs="Calibri"/>
              </w:rPr>
            </w:pPr>
          </w:p>
          <w:p w14:paraId="2C41ED28" w14:textId="2BD6B820" w:rsidR="00B239DD" w:rsidRPr="00086F54" w:rsidRDefault="003B63D6" w:rsidP="00086F54">
            <w:pPr>
              <w:pStyle w:val="ListParagraph"/>
              <w:numPr>
                <w:ilvl w:val="0"/>
                <w:numId w:val="1"/>
              </w:numPr>
              <w:bidi/>
              <w:rPr>
                <w:rFonts w:ascii="Calibri" w:eastAsia="Cambria" w:hAnsi="Calibri" w:cs="Calibri"/>
              </w:rPr>
            </w:pPr>
            <w:r w:rsidRPr="00086F54">
              <w:rPr>
                <w:rFonts w:ascii="Calibri" w:eastAsia="Cambria" w:hAnsi="Calibri" w:cs="Calibri"/>
                <w:rtl/>
              </w:rPr>
              <w:t xml:space="preserve">بهو حي الدوحة للتصميم </w:t>
            </w:r>
          </w:p>
          <w:p w14:paraId="7833E18F" w14:textId="1E3A3EB4" w:rsidR="00B239DD" w:rsidRPr="00086F54" w:rsidRDefault="00B239DD" w:rsidP="00086F54">
            <w:pPr>
              <w:pStyle w:val="ListParagraph"/>
              <w:numPr>
                <w:ilvl w:val="0"/>
                <w:numId w:val="1"/>
              </w:numPr>
              <w:bidi/>
              <w:rPr>
                <w:rFonts w:ascii="Calibri" w:eastAsia="Cambria" w:hAnsi="Calibri" w:cs="Calibri"/>
              </w:rPr>
            </w:pPr>
            <w:r w:rsidRPr="00086F54">
              <w:rPr>
                <w:rFonts w:ascii="Calibri" w:eastAsia="Cambria" w:hAnsi="Calibri" w:cs="Calibri"/>
                <w:rtl/>
              </w:rPr>
              <w:t>ساحة النخيل</w:t>
            </w:r>
          </w:p>
          <w:p w14:paraId="79611678" w14:textId="5C99FE0C" w:rsidR="00B239DD" w:rsidRPr="00086F54" w:rsidRDefault="00B239DD" w:rsidP="00086F54">
            <w:pPr>
              <w:pStyle w:val="ListParagraph"/>
              <w:numPr>
                <w:ilvl w:val="0"/>
                <w:numId w:val="1"/>
              </w:numPr>
              <w:bidi/>
              <w:rPr>
                <w:rFonts w:ascii="Calibri" w:eastAsia="Cambria" w:hAnsi="Calibri" w:cs="Calibri"/>
              </w:rPr>
            </w:pPr>
            <w:r w:rsidRPr="00086F54">
              <w:rPr>
                <w:rFonts w:ascii="Calibri" w:eastAsia="Cambria" w:hAnsi="Calibri" w:cs="Calibri"/>
                <w:rtl/>
              </w:rPr>
              <w:t>ساحة وادي مشيرب</w:t>
            </w:r>
          </w:p>
          <w:p w14:paraId="1CA7EC9C" w14:textId="0678AFAC" w:rsidR="00B239DD" w:rsidRPr="00086F54" w:rsidRDefault="00B239DD" w:rsidP="00086F54">
            <w:pPr>
              <w:pStyle w:val="ListParagraph"/>
              <w:numPr>
                <w:ilvl w:val="0"/>
                <w:numId w:val="1"/>
              </w:numPr>
              <w:bidi/>
              <w:rPr>
                <w:rFonts w:ascii="Calibri" w:eastAsia="Cambria" w:hAnsi="Calibri" w:cs="Calibri"/>
              </w:rPr>
            </w:pPr>
            <w:r w:rsidRPr="00086F54">
              <w:rPr>
                <w:rFonts w:ascii="Calibri" w:eastAsia="Cambria" w:hAnsi="Calibri" w:cs="Calibri"/>
                <w:rtl/>
              </w:rPr>
              <w:t>براحة مشيرب</w:t>
            </w:r>
          </w:p>
          <w:p w14:paraId="712CEF9D" w14:textId="6ED956BB" w:rsidR="00B239DD" w:rsidRPr="00086F54" w:rsidRDefault="00B239DD" w:rsidP="00086F54">
            <w:pPr>
              <w:pStyle w:val="ListParagraph"/>
              <w:numPr>
                <w:ilvl w:val="0"/>
                <w:numId w:val="1"/>
              </w:numPr>
              <w:bidi/>
              <w:rPr>
                <w:rFonts w:ascii="Calibri" w:eastAsia="Cambria" w:hAnsi="Calibri" w:cs="Calibri"/>
              </w:rPr>
            </w:pPr>
            <w:r w:rsidRPr="00086F54">
              <w:rPr>
                <w:rFonts w:ascii="Calibri" w:eastAsia="Cambria" w:hAnsi="Calibri" w:cs="Calibri"/>
                <w:rtl/>
              </w:rPr>
              <w:t>سكة وادي مشيرب</w:t>
            </w:r>
          </w:p>
          <w:p w14:paraId="63F15D28" w14:textId="37B4DC64" w:rsidR="00B239DD" w:rsidRPr="00086F54" w:rsidRDefault="00B239DD" w:rsidP="00086F54">
            <w:pPr>
              <w:pStyle w:val="ListParagraph"/>
              <w:numPr>
                <w:ilvl w:val="0"/>
                <w:numId w:val="1"/>
              </w:numPr>
              <w:bidi/>
              <w:rPr>
                <w:rFonts w:ascii="Calibri" w:eastAsia="Cambria" w:hAnsi="Calibri" w:cs="Calibri"/>
              </w:rPr>
            </w:pPr>
            <w:r w:rsidRPr="00086F54">
              <w:rPr>
                <w:rFonts w:ascii="Calibri" w:eastAsia="Cambria" w:hAnsi="Calibri" w:cs="Calibri"/>
                <w:rtl/>
              </w:rPr>
              <w:t>بارك حياة الدوحة</w:t>
            </w:r>
          </w:p>
          <w:p w14:paraId="3D8FC2F0" w14:textId="7AFC78D6" w:rsidR="00B239DD" w:rsidRPr="00086F54" w:rsidRDefault="00B239DD" w:rsidP="00086F54">
            <w:pPr>
              <w:pStyle w:val="ListParagraph"/>
              <w:numPr>
                <w:ilvl w:val="0"/>
                <w:numId w:val="1"/>
              </w:numPr>
              <w:bidi/>
              <w:rPr>
                <w:rFonts w:ascii="Calibri" w:eastAsia="Cambria" w:hAnsi="Calibri" w:cs="Calibri"/>
              </w:rPr>
            </w:pPr>
            <w:r w:rsidRPr="00086F54">
              <w:rPr>
                <w:rFonts w:ascii="Calibri" w:eastAsia="Cambria" w:hAnsi="Calibri" w:cs="Calibri"/>
                <w:rtl/>
              </w:rPr>
              <w:t>فندق الوادي الدوحة</w:t>
            </w:r>
          </w:p>
          <w:p w14:paraId="4F36513F" w14:textId="2727E341" w:rsidR="00B239DD" w:rsidRPr="00086F54" w:rsidRDefault="00B239DD" w:rsidP="00086F54">
            <w:pPr>
              <w:pStyle w:val="ListParagraph"/>
              <w:numPr>
                <w:ilvl w:val="0"/>
                <w:numId w:val="1"/>
              </w:numPr>
              <w:bidi/>
              <w:rPr>
                <w:rFonts w:ascii="Calibri" w:eastAsia="Cambria" w:hAnsi="Calibri" w:cs="Calibri"/>
              </w:rPr>
            </w:pPr>
            <w:r w:rsidRPr="00086F54">
              <w:rPr>
                <w:rFonts w:ascii="Calibri" w:eastAsia="Cambria" w:hAnsi="Calibri" w:cs="Calibri"/>
                <w:rtl/>
              </w:rPr>
              <w:t>ماندارين أورينتال الدوحة</w:t>
            </w:r>
          </w:p>
          <w:p w14:paraId="7AE4BCB3" w14:textId="55F69FBE" w:rsidR="00B239DD" w:rsidRPr="00086F54" w:rsidRDefault="00B239DD" w:rsidP="00086F54">
            <w:pPr>
              <w:pStyle w:val="ListParagraph"/>
              <w:numPr>
                <w:ilvl w:val="0"/>
                <w:numId w:val="1"/>
              </w:numPr>
              <w:bidi/>
              <w:rPr>
                <w:rFonts w:ascii="Calibri" w:eastAsia="Cambria" w:hAnsi="Calibri" w:cs="Calibri"/>
              </w:rPr>
            </w:pPr>
            <w:r w:rsidRPr="00086F54">
              <w:rPr>
                <w:rFonts w:ascii="Calibri" w:eastAsia="Cambria" w:hAnsi="Calibri" w:cs="Calibri"/>
                <w:rtl/>
              </w:rPr>
              <w:t>متاحف مشيرب</w:t>
            </w:r>
          </w:p>
          <w:p w14:paraId="30F684DD" w14:textId="26C34BED" w:rsidR="3ACAA05D" w:rsidRPr="00086F54" w:rsidRDefault="3ACAA05D" w:rsidP="00086F54">
            <w:pPr>
              <w:bidi/>
              <w:rPr>
                <w:rFonts w:ascii="Calibri" w:eastAsia="Cambria" w:hAnsi="Calibri" w:cs="Calibri"/>
              </w:rPr>
            </w:pPr>
          </w:p>
        </w:tc>
      </w:tr>
      <w:tr w:rsidR="7222E1CB" w:rsidRPr="00086F54" w14:paraId="344EE99A" w14:textId="77777777" w:rsidTr="00E42628">
        <w:trPr>
          <w:trHeight w:val="300"/>
        </w:trPr>
        <w:tc>
          <w:tcPr>
            <w:tcW w:w="2190" w:type="dxa"/>
          </w:tcPr>
          <w:p w14:paraId="373CC430" w14:textId="5FF30157" w:rsidR="3CD9ADDB" w:rsidRPr="00086F54" w:rsidRDefault="00AF22DC" w:rsidP="00086F54">
            <w:pPr>
              <w:bidi/>
              <w:rPr>
                <w:rFonts w:ascii="Calibri" w:eastAsia="Cambria" w:hAnsi="Calibri" w:cs="Calibri"/>
                <w:b/>
                <w:bCs/>
              </w:rPr>
            </w:pPr>
            <w:r w:rsidRPr="00086F54">
              <w:rPr>
                <w:rFonts w:ascii="Calibri" w:eastAsia="Cambria" w:hAnsi="Calibri" w:cs="Calibri"/>
                <w:b/>
                <w:bCs/>
                <w:rtl/>
              </w:rPr>
              <w:t>معلومات الزيارة</w:t>
            </w:r>
          </w:p>
        </w:tc>
        <w:tc>
          <w:tcPr>
            <w:tcW w:w="6825" w:type="dxa"/>
          </w:tcPr>
          <w:p w14:paraId="0D7470ED" w14:textId="158D54C5" w:rsidR="76E86676" w:rsidRPr="00086F54" w:rsidRDefault="00F21BC4" w:rsidP="00086F54">
            <w:pPr>
              <w:bidi/>
              <w:rPr>
                <w:rFonts w:ascii="Calibri" w:eastAsia="Cambria" w:hAnsi="Calibri" w:cs="Calibri"/>
                <w:b/>
                <w:bCs/>
              </w:rPr>
            </w:pPr>
            <w:r w:rsidRPr="00086F54">
              <w:rPr>
                <w:rFonts w:ascii="Calibri" w:eastAsia="Cambria" w:hAnsi="Calibri" w:cs="Calibri"/>
                <w:b/>
                <w:bCs/>
                <w:rtl/>
              </w:rPr>
              <w:t>مواقيت الزيارة</w:t>
            </w:r>
          </w:p>
          <w:p w14:paraId="30A774B3" w14:textId="48033EAE" w:rsidR="00F21BC4" w:rsidRPr="00086F54" w:rsidRDefault="00F21BC4" w:rsidP="00086F54">
            <w:pPr>
              <w:bidi/>
              <w:rPr>
                <w:rFonts w:ascii="Calibri" w:eastAsia="Cambria" w:hAnsi="Calibri" w:cs="Calibri"/>
                <w:rtl/>
              </w:rPr>
            </w:pPr>
            <w:r w:rsidRPr="00086F54">
              <w:rPr>
                <w:rFonts w:ascii="Calibri" w:eastAsia="Cambria" w:hAnsi="Calibri" w:cs="Calibri"/>
                <w:rtl/>
              </w:rPr>
              <w:t xml:space="preserve">الأحد – الخميس </w:t>
            </w:r>
          </w:p>
          <w:p w14:paraId="6FBB5684" w14:textId="7F93D2AE" w:rsidR="00F21BC4" w:rsidRPr="00086F54" w:rsidRDefault="00F21BC4" w:rsidP="00086F54">
            <w:pPr>
              <w:bidi/>
              <w:rPr>
                <w:rFonts w:ascii="Calibri" w:eastAsia="Cambria" w:hAnsi="Calibri" w:cs="Calibri"/>
              </w:rPr>
            </w:pPr>
            <w:r w:rsidRPr="00086F54">
              <w:rPr>
                <w:rFonts w:ascii="Calibri" w:eastAsia="Cambria" w:hAnsi="Calibri" w:cs="Calibri"/>
                <w:rtl/>
              </w:rPr>
              <w:t xml:space="preserve">7 صباحاً – 11:30 مساء </w:t>
            </w:r>
          </w:p>
          <w:p w14:paraId="77C652D4" w14:textId="6D51D127" w:rsidR="7222E1CB" w:rsidRPr="00086F54" w:rsidRDefault="7222E1CB" w:rsidP="00086F54">
            <w:pPr>
              <w:bidi/>
              <w:rPr>
                <w:rFonts w:ascii="Calibri" w:eastAsia="Cambria" w:hAnsi="Calibri" w:cs="Calibri"/>
              </w:rPr>
            </w:pPr>
          </w:p>
          <w:p w14:paraId="6D910E37" w14:textId="56BFB30B" w:rsidR="00E414E3" w:rsidRPr="00086F54" w:rsidRDefault="00A57162" w:rsidP="00086F54">
            <w:pPr>
              <w:bidi/>
              <w:rPr>
                <w:rFonts w:ascii="Calibri" w:eastAsia="Cambria" w:hAnsi="Calibri" w:cs="Calibri"/>
                <w:rtl/>
              </w:rPr>
            </w:pPr>
            <w:r w:rsidRPr="00086F54">
              <w:rPr>
                <w:rFonts w:ascii="Calibri" w:eastAsia="Cambria" w:hAnsi="Calibri" w:cs="Calibri"/>
                <w:rtl/>
              </w:rPr>
              <w:t>يقع حي الدوحة للتصميم في مشيرب قلب الدوحة، ويمكن الوصول إليه بسهولة بالسيارة أو بالمترو أو سيراً على الأقدام.</w:t>
            </w:r>
          </w:p>
          <w:p w14:paraId="352B6C5C" w14:textId="77777777" w:rsidR="00A57162" w:rsidRPr="00086F54" w:rsidRDefault="00A57162" w:rsidP="00086F54">
            <w:pPr>
              <w:bidi/>
              <w:rPr>
                <w:rFonts w:ascii="Calibri" w:hAnsi="Calibri" w:cs="Calibri"/>
                <w:b/>
                <w:bCs/>
              </w:rPr>
            </w:pPr>
            <w:r w:rsidRPr="00086F54">
              <w:rPr>
                <w:rFonts w:ascii="Calibri" w:hAnsi="Calibri" w:cs="Calibri"/>
                <w:b/>
                <w:bCs/>
                <w:rtl/>
              </w:rPr>
              <w:t>المترو</w:t>
            </w:r>
          </w:p>
          <w:p w14:paraId="5DE8D9CA" w14:textId="77777777" w:rsidR="00A57162" w:rsidRPr="00086F54" w:rsidRDefault="00A57162" w:rsidP="00086F54">
            <w:pPr>
              <w:bidi/>
              <w:rPr>
                <w:rFonts w:ascii="Calibri" w:hAnsi="Calibri" w:cs="Calibri"/>
              </w:rPr>
            </w:pPr>
            <w:r w:rsidRPr="00086F54">
              <w:rPr>
                <w:rFonts w:ascii="Calibri" w:hAnsi="Calibri" w:cs="Calibri"/>
                <w:rtl/>
              </w:rPr>
              <w:t xml:space="preserve">محطة مشيرب (على الخط الأحمر والخط الأخضر والخط الذهبي)، ولا يفصلها </w:t>
            </w:r>
            <w:r w:rsidRPr="00086F54">
              <w:rPr>
                <w:rFonts w:ascii="Calibri" w:hAnsi="Calibri" w:cs="Calibri"/>
                <w:rtl/>
                <w:lang w:bidi="ar-EG"/>
              </w:rPr>
              <w:t>ع</w:t>
            </w:r>
            <w:r w:rsidRPr="00086F54">
              <w:rPr>
                <w:rFonts w:ascii="Calibri" w:hAnsi="Calibri" w:cs="Calibri"/>
                <w:rtl/>
              </w:rPr>
              <w:t>ن حي الدوحة للتصميم سوى أربع دقائق سيراً على الأقدام.</w:t>
            </w:r>
          </w:p>
          <w:p w14:paraId="48F80874" w14:textId="77777777" w:rsidR="00A57162" w:rsidRPr="00086F54" w:rsidRDefault="00A57162" w:rsidP="00086F54">
            <w:pPr>
              <w:bidi/>
              <w:rPr>
                <w:rFonts w:ascii="Calibri" w:hAnsi="Calibri" w:cs="Calibri"/>
                <w:b/>
                <w:bCs/>
              </w:rPr>
            </w:pPr>
            <w:r w:rsidRPr="00086F54">
              <w:rPr>
                <w:rFonts w:ascii="Calibri" w:hAnsi="Calibri" w:cs="Calibri"/>
                <w:b/>
                <w:bCs/>
                <w:rtl/>
              </w:rPr>
              <w:t>السيارة</w:t>
            </w:r>
          </w:p>
          <w:p w14:paraId="6E691D75" w14:textId="77777777" w:rsidR="00A57162" w:rsidRPr="00086F54" w:rsidRDefault="00A57162" w:rsidP="00086F54">
            <w:pPr>
              <w:bidi/>
              <w:rPr>
                <w:rFonts w:ascii="Calibri" w:hAnsi="Calibri" w:cs="Calibri"/>
              </w:rPr>
            </w:pPr>
            <w:r w:rsidRPr="00086F54">
              <w:rPr>
                <w:rFonts w:ascii="Calibri" w:hAnsi="Calibri" w:cs="Calibri"/>
                <w:rtl/>
              </w:rPr>
              <w:t>تتوفر مواقف متنوعة للسيارات تحت الأرض في مشيرب قلب الدوحة، عبر مداخل شارعي الديوان ومحمد بن جاسم.</w:t>
            </w:r>
          </w:p>
          <w:p w14:paraId="519C111B" w14:textId="77777777" w:rsidR="00A57162" w:rsidRPr="00086F54" w:rsidRDefault="00A57162" w:rsidP="00086F54">
            <w:pPr>
              <w:bidi/>
              <w:rPr>
                <w:rFonts w:ascii="Calibri" w:hAnsi="Calibri" w:cs="Calibri"/>
                <w:b/>
                <w:bCs/>
                <w:rtl/>
              </w:rPr>
            </w:pPr>
            <w:r w:rsidRPr="00086F54">
              <w:rPr>
                <w:rFonts w:ascii="Calibri" w:hAnsi="Calibri" w:cs="Calibri"/>
                <w:b/>
                <w:bCs/>
                <w:rtl/>
              </w:rPr>
              <w:lastRenderedPageBreak/>
              <w:t>مشياً على الأقدام</w:t>
            </w:r>
          </w:p>
          <w:p w14:paraId="3B89EBE4" w14:textId="6B491F88" w:rsidR="00A57162" w:rsidRPr="00086F54" w:rsidRDefault="00A57162" w:rsidP="00086F54">
            <w:pPr>
              <w:bidi/>
              <w:rPr>
                <w:rFonts w:ascii="Calibri" w:eastAsia="Cambria" w:hAnsi="Calibri" w:cs="Calibri"/>
              </w:rPr>
            </w:pPr>
            <w:r w:rsidRPr="00086F54">
              <w:rPr>
                <w:rFonts w:ascii="Calibri" w:hAnsi="Calibri" w:cs="Calibri"/>
                <w:rtl/>
              </w:rPr>
              <w:t>حي الدوحة للتصميم هو حي مناسب للمشي ويرتبط بمنطقة مشيرب قلب الدوحة.</w:t>
            </w:r>
          </w:p>
          <w:p w14:paraId="7727EA76" w14:textId="24FA539A" w:rsidR="7222E1CB" w:rsidRPr="00086F54" w:rsidRDefault="7222E1CB" w:rsidP="00086F54">
            <w:pPr>
              <w:bidi/>
              <w:rPr>
                <w:rFonts w:ascii="Calibri" w:eastAsia="Cambria" w:hAnsi="Calibri" w:cs="Calibri"/>
              </w:rPr>
            </w:pPr>
          </w:p>
          <w:p w14:paraId="379195E6" w14:textId="08202F0F" w:rsidR="7222E1CB" w:rsidRPr="00086F54" w:rsidRDefault="7222E1CB" w:rsidP="00086F54">
            <w:pPr>
              <w:bidi/>
              <w:rPr>
                <w:rFonts w:ascii="Calibri" w:eastAsia="Cambria" w:hAnsi="Calibri" w:cs="Calibri"/>
              </w:rPr>
            </w:pPr>
          </w:p>
        </w:tc>
      </w:tr>
      <w:tr w:rsidR="7222E1CB" w:rsidRPr="00086F54" w14:paraId="58C0F0EE" w14:textId="77777777" w:rsidTr="00E42628">
        <w:trPr>
          <w:trHeight w:val="300"/>
        </w:trPr>
        <w:tc>
          <w:tcPr>
            <w:tcW w:w="2190" w:type="dxa"/>
          </w:tcPr>
          <w:p w14:paraId="648A01C8" w14:textId="0044C37E" w:rsidR="3CD9ADDB" w:rsidRPr="00086F54" w:rsidRDefault="00AF22DC" w:rsidP="00086F54">
            <w:pPr>
              <w:bidi/>
              <w:rPr>
                <w:rFonts w:ascii="Calibri" w:eastAsia="Cambria" w:hAnsi="Calibri" w:cs="Calibri"/>
                <w:b/>
                <w:bCs/>
              </w:rPr>
            </w:pPr>
            <w:r w:rsidRPr="00086F54">
              <w:rPr>
                <w:rFonts w:ascii="Calibri" w:eastAsia="Cambria" w:hAnsi="Calibri" w:cs="Calibri"/>
                <w:b/>
                <w:bCs/>
                <w:rtl/>
              </w:rPr>
              <w:lastRenderedPageBreak/>
              <w:t>الوصول الرقمي</w:t>
            </w:r>
          </w:p>
        </w:tc>
        <w:tc>
          <w:tcPr>
            <w:tcW w:w="6825" w:type="dxa"/>
          </w:tcPr>
          <w:p w14:paraId="6398D7B7" w14:textId="77777777" w:rsidR="00A57162" w:rsidRPr="00086F54" w:rsidRDefault="00A57162" w:rsidP="00086F54">
            <w:pPr>
              <w:bidi/>
              <w:rPr>
                <w:rFonts w:ascii="Calibri" w:hAnsi="Calibri" w:cs="Calibri"/>
                <w:rtl/>
              </w:rPr>
            </w:pPr>
          </w:p>
          <w:p w14:paraId="67ABBBA0" w14:textId="799861EA" w:rsidR="00A57162" w:rsidRPr="00086F54" w:rsidRDefault="00A57162" w:rsidP="00086F54">
            <w:pPr>
              <w:bidi/>
              <w:rPr>
                <w:rFonts w:ascii="Calibri" w:eastAsia="Cambria" w:hAnsi="Calibri" w:cs="Calibri"/>
                <w:rtl/>
                <w:lang w:bidi="ar-EG"/>
              </w:rPr>
            </w:pPr>
            <w:r w:rsidRPr="00086F54">
              <w:rPr>
                <w:rFonts w:ascii="Calibri" w:hAnsi="Calibri" w:cs="Calibri"/>
                <w:rtl/>
              </w:rPr>
              <w:t xml:space="preserve">الموقع الإلكتروني: </w:t>
            </w:r>
            <w:hyperlink r:id="rId10">
              <w:r w:rsidRPr="00086F54">
                <w:rPr>
                  <w:rStyle w:val="Hyperlink"/>
                  <w:rFonts w:ascii="Calibri" w:eastAsia="Cambria" w:hAnsi="Calibri" w:cs="Calibri"/>
                </w:rPr>
                <w:t>https://www.ddd.com.qa/</w:t>
              </w:r>
            </w:hyperlink>
          </w:p>
          <w:p w14:paraId="1109194A" w14:textId="76B3CF87" w:rsidR="00A57162" w:rsidRPr="00086F54" w:rsidRDefault="00A57162" w:rsidP="00086F54">
            <w:pPr>
              <w:bidi/>
              <w:rPr>
                <w:rFonts w:ascii="Calibri" w:hAnsi="Calibri" w:cs="Calibri"/>
                <w:rtl/>
              </w:rPr>
            </w:pPr>
            <w:r w:rsidRPr="00086F54">
              <w:rPr>
                <w:rFonts w:ascii="Calibri" w:hAnsi="Calibri" w:cs="Calibri"/>
                <w:rtl/>
              </w:rPr>
              <w:t xml:space="preserve">إنستجرام: </w:t>
            </w:r>
            <w:hyperlink r:id="rId11">
              <w:r w:rsidRPr="00086F54">
                <w:rPr>
                  <w:rStyle w:val="Hyperlink"/>
                  <w:rFonts w:ascii="Calibri" w:eastAsia="Cambria" w:hAnsi="Calibri" w:cs="Calibri"/>
                </w:rPr>
                <w:t>@dohadesigndistrict</w:t>
              </w:r>
            </w:hyperlink>
          </w:p>
          <w:p w14:paraId="59E9A722" w14:textId="1872BD65" w:rsidR="00A57162" w:rsidRPr="00086F54" w:rsidRDefault="00A57162" w:rsidP="00086F54">
            <w:pPr>
              <w:bidi/>
              <w:rPr>
                <w:rFonts w:ascii="Calibri" w:eastAsia="Cambria" w:hAnsi="Calibri" w:cs="Calibri"/>
                <w:rtl/>
              </w:rPr>
            </w:pPr>
            <w:r w:rsidRPr="00086F54">
              <w:rPr>
                <w:rFonts w:ascii="Calibri" w:eastAsia="Cambria" w:hAnsi="Calibri" w:cs="Calibri"/>
                <w:rtl/>
              </w:rPr>
              <w:t xml:space="preserve">تيك توك: </w:t>
            </w:r>
            <w:hyperlink r:id="rId12">
              <w:r w:rsidRPr="00086F54">
                <w:rPr>
                  <w:rStyle w:val="Hyperlink"/>
                  <w:rFonts w:ascii="Calibri" w:eastAsia="Cambria" w:hAnsi="Calibri" w:cs="Calibri"/>
                </w:rPr>
                <w:t>@dohadesigndistrict</w:t>
              </w:r>
            </w:hyperlink>
          </w:p>
          <w:p w14:paraId="2C535D2D" w14:textId="061DD6A1" w:rsidR="00A57162" w:rsidRPr="00086F54" w:rsidRDefault="00A57162" w:rsidP="00086F54">
            <w:pPr>
              <w:bidi/>
              <w:rPr>
                <w:rFonts w:ascii="Calibri" w:eastAsia="Cambria" w:hAnsi="Calibri" w:cs="Calibri"/>
                <w:rtl/>
              </w:rPr>
            </w:pPr>
            <w:r w:rsidRPr="00086F54">
              <w:rPr>
                <w:rFonts w:ascii="Calibri" w:eastAsia="Cambria" w:hAnsi="Calibri" w:cs="Calibri"/>
                <w:rtl/>
              </w:rPr>
              <w:t xml:space="preserve">لينكدإن: </w:t>
            </w:r>
            <w:hyperlink r:id="rId13">
              <w:r w:rsidRPr="00086F54">
                <w:rPr>
                  <w:rStyle w:val="Hyperlink"/>
                  <w:rFonts w:ascii="Calibri" w:eastAsia="Cambria" w:hAnsi="Calibri" w:cs="Calibri"/>
                </w:rPr>
                <w:t>Doha Design District</w:t>
              </w:r>
            </w:hyperlink>
          </w:p>
          <w:p w14:paraId="75F333F9" w14:textId="77777777" w:rsidR="00A57162" w:rsidRPr="00086F54" w:rsidRDefault="00A57162" w:rsidP="00086F54">
            <w:pPr>
              <w:bidi/>
              <w:rPr>
                <w:rFonts w:ascii="Calibri" w:hAnsi="Calibri" w:cs="Calibri"/>
                <w:rtl/>
              </w:rPr>
            </w:pPr>
            <w:r w:rsidRPr="00086F54">
              <w:rPr>
                <w:rFonts w:ascii="Calibri" w:eastAsia="Cambria" w:hAnsi="Calibri" w:cs="Calibri"/>
                <w:rtl/>
              </w:rPr>
              <w:t xml:space="preserve">يوتيوب: </w:t>
            </w:r>
            <w:hyperlink r:id="rId14">
              <w:r w:rsidRPr="00086F54">
                <w:rPr>
                  <w:rStyle w:val="Hyperlink"/>
                  <w:rFonts w:ascii="Calibri" w:eastAsia="Cambria" w:hAnsi="Calibri" w:cs="Calibri"/>
                </w:rPr>
                <w:t>@DohaDesignDistrict</w:t>
              </w:r>
            </w:hyperlink>
          </w:p>
          <w:p w14:paraId="159A53FD" w14:textId="0E1DDAF6" w:rsidR="00A57162" w:rsidRPr="00086F54" w:rsidRDefault="00A57162" w:rsidP="00086F54">
            <w:pPr>
              <w:bidi/>
              <w:rPr>
                <w:rFonts w:ascii="Calibri" w:eastAsia="Cambria" w:hAnsi="Calibri" w:cs="Calibri"/>
              </w:rPr>
            </w:pPr>
          </w:p>
          <w:p w14:paraId="64723A6F" w14:textId="6CEA5415" w:rsidR="7C9C2C0B" w:rsidRPr="00086F54" w:rsidRDefault="7C9C2C0B" w:rsidP="00086F54">
            <w:pPr>
              <w:bidi/>
              <w:rPr>
                <w:rFonts w:ascii="Calibri" w:eastAsia="Cambria" w:hAnsi="Calibri" w:cs="Calibri"/>
              </w:rPr>
            </w:pPr>
          </w:p>
        </w:tc>
      </w:tr>
      <w:tr w:rsidR="3ACAA05D" w:rsidRPr="00086F54" w14:paraId="66E4C742" w14:textId="77777777" w:rsidTr="00E42628">
        <w:trPr>
          <w:trHeight w:val="1155"/>
        </w:trPr>
        <w:tc>
          <w:tcPr>
            <w:tcW w:w="2190" w:type="dxa"/>
          </w:tcPr>
          <w:p w14:paraId="4E342385" w14:textId="3E4663D7" w:rsidR="5E0FD20B" w:rsidRPr="00086F54" w:rsidRDefault="00AF22DC" w:rsidP="00086F54">
            <w:pPr>
              <w:bidi/>
              <w:rPr>
                <w:rFonts w:ascii="Calibri" w:eastAsia="Cambria" w:hAnsi="Calibri" w:cs="Calibri"/>
                <w:b/>
                <w:bCs/>
              </w:rPr>
            </w:pPr>
            <w:r w:rsidRPr="00086F54">
              <w:rPr>
                <w:rFonts w:ascii="Calibri" w:eastAsia="Cambria" w:hAnsi="Calibri" w:cs="Calibri"/>
                <w:b/>
                <w:bCs/>
                <w:rtl/>
              </w:rPr>
              <w:t>اتصالات وسائل الإعلام</w:t>
            </w:r>
          </w:p>
        </w:tc>
        <w:tc>
          <w:tcPr>
            <w:tcW w:w="6825" w:type="dxa"/>
          </w:tcPr>
          <w:p w14:paraId="6B141393" w14:textId="6E1A4EFC" w:rsidR="004E0136" w:rsidRPr="00086F54" w:rsidRDefault="004E0136" w:rsidP="00086F54">
            <w:pPr>
              <w:bidi/>
              <w:rPr>
                <w:rFonts w:ascii="Calibri" w:eastAsia="Cambria" w:hAnsi="Calibri" w:cs="Calibri"/>
              </w:rPr>
            </w:pPr>
            <w:r w:rsidRPr="00086F54">
              <w:rPr>
                <w:rFonts w:ascii="Calibri" w:eastAsia="Cambria" w:hAnsi="Calibri" w:cs="Calibri"/>
                <w:rtl/>
              </w:rPr>
              <w:t xml:space="preserve">لاستفسارات وسائل الإعلام والطلبات وإجراء المقابلات الصحفية مع المتحدثين باسم الحي، يرجى التواصل عبر البريد الإلكتروني التالي: </w:t>
            </w:r>
          </w:p>
          <w:p w14:paraId="4491964E" w14:textId="46CBEE5F" w:rsidR="3ACAA05D" w:rsidRPr="00086F54" w:rsidRDefault="3ACAA05D" w:rsidP="00086F54">
            <w:pPr>
              <w:bidi/>
              <w:rPr>
                <w:rFonts w:ascii="Calibri" w:eastAsia="Cambria" w:hAnsi="Calibri" w:cs="Calibri"/>
              </w:rPr>
            </w:pPr>
          </w:p>
          <w:p w14:paraId="7E63C5E1" w14:textId="63C8DE7A" w:rsidR="5E0FD20B" w:rsidRPr="00086F54" w:rsidRDefault="00BA65D5" w:rsidP="00086F54">
            <w:pPr>
              <w:bidi/>
              <w:rPr>
                <w:rFonts w:ascii="Calibri" w:eastAsia="Cambria" w:hAnsi="Calibri" w:cs="Calibri"/>
              </w:rPr>
            </w:pPr>
            <w:hyperlink r:id="rId15">
              <w:r w:rsidR="5E0FD20B" w:rsidRPr="00086F54">
                <w:rPr>
                  <w:rStyle w:val="Hyperlink"/>
                  <w:rFonts w:ascii="Calibri" w:eastAsia="Cambria" w:hAnsi="Calibri" w:cs="Calibri"/>
                </w:rPr>
                <w:t>info@ddd.com.qa</w:t>
              </w:r>
            </w:hyperlink>
            <w:r w:rsidR="5E0FD20B" w:rsidRPr="00086F54">
              <w:rPr>
                <w:rFonts w:ascii="Calibri" w:eastAsia="Cambria" w:hAnsi="Calibri" w:cs="Calibri"/>
              </w:rPr>
              <w:t xml:space="preserve"> </w:t>
            </w:r>
          </w:p>
        </w:tc>
      </w:tr>
    </w:tbl>
    <w:p w14:paraId="31DB7C45" w14:textId="3AA7AB48" w:rsidR="7222E1CB" w:rsidRPr="00086F54" w:rsidRDefault="7222E1CB" w:rsidP="00086F54">
      <w:pPr>
        <w:bidi/>
        <w:rPr>
          <w:rFonts w:ascii="Calibri" w:hAnsi="Calibri" w:cs="Calibri"/>
        </w:rPr>
      </w:pPr>
    </w:p>
    <w:sectPr w:rsidR="7222E1CB" w:rsidRPr="00086F54">
      <w:headerReference w:type="default" r:id="rId16"/>
      <w:footerReference w:type="default" r:id="rId1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88A14" w14:textId="77777777" w:rsidR="00BA65D5" w:rsidRDefault="00BA65D5">
      <w:pPr>
        <w:spacing w:after="0" w:line="240" w:lineRule="auto"/>
      </w:pPr>
      <w:r>
        <w:separator/>
      </w:r>
    </w:p>
  </w:endnote>
  <w:endnote w:type="continuationSeparator" w:id="0">
    <w:p w14:paraId="738217DC" w14:textId="77777777" w:rsidR="00BA65D5" w:rsidRDefault="00BA6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6A0" w:firstRow="1" w:lastRow="0" w:firstColumn="1" w:lastColumn="0" w:noHBand="1" w:noVBand="1"/>
    </w:tblPr>
    <w:tblGrid>
      <w:gridCol w:w="3005"/>
      <w:gridCol w:w="3005"/>
      <w:gridCol w:w="3005"/>
    </w:tblGrid>
    <w:tr w:rsidR="7222E1CB" w14:paraId="71B565DE" w14:textId="77777777" w:rsidTr="7222E1CB">
      <w:trPr>
        <w:trHeight w:val="300"/>
      </w:trPr>
      <w:tc>
        <w:tcPr>
          <w:tcW w:w="3005" w:type="dxa"/>
        </w:tcPr>
        <w:p w14:paraId="4FFEBA19" w14:textId="7A18A788" w:rsidR="7222E1CB" w:rsidRDefault="7222E1CB" w:rsidP="7222E1CB">
          <w:pPr>
            <w:pStyle w:val="Header"/>
            <w:ind w:left="-115"/>
          </w:pPr>
        </w:p>
      </w:tc>
      <w:tc>
        <w:tcPr>
          <w:tcW w:w="3005" w:type="dxa"/>
        </w:tcPr>
        <w:p w14:paraId="14AF1F48" w14:textId="3228F0D8" w:rsidR="7222E1CB" w:rsidRDefault="7222E1CB" w:rsidP="7222E1CB">
          <w:pPr>
            <w:pStyle w:val="Header"/>
            <w:jc w:val="center"/>
          </w:pPr>
        </w:p>
      </w:tc>
      <w:tc>
        <w:tcPr>
          <w:tcW w:w="3005" w:type="dxa"/>
        </w:tcPr>
        <w:p w14:paraId="4D24F5A1" w14:textId="5C62A17E" w:rsidR="7222E1CB" w:rsidRDefault="7222E1CB" w:rsidP="7222E1CB">
          <w:pPr>
            <w:pStyle w:val="Header"/>
            <w:ind w:right="-115"/>
            <w:jc w:val="right"/>
          </w:pPr>
        </w:p>
      </w:tc>
    </w:tr>
  </w:tbl>
  <w:p w14:paraId="42055245" w14:textId="7ED33900" w:rsidR="7222E1CB" w:rsidRDefault="7222E1CB" w:rsidP="7222E1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FD2F72" w14:textId="77777777" w:rsidR="00BA65D5" w:rsidRDefault="00BA65D5">
      <w:pPr>
        <w:spacing w:after="0" w:line="240" w:lineRule="auto"/>
      </w:pPr>
      <w:r>
        <w:separator/>
      </w:r>
    </w:p>
  </w:footnote>
  <w:footnote w:type="continuationSeparator" w:id="0">
    <w:p w14:paraId="1F34A386" w14:textId="77777777" w:rsidR="00BA65D5" w:rsidRDefault="00BA65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380D8" w14:textId="1742CBA1" w:rsidR="7222E1CB" w:rsidRDefault="7222E1CB" w:rsidP="7222E1CB">
    <w:pPr>
      <w:pStyle w:val="Header"/>
    </w:pPr>
    <w:r>
      <w:rPr>
        <w:noProof/>
        <w:lang w:val="en-US" w:eastAsia="en-US"/>
      </w:rPr>
      <w:drawing>
        <wp:anchor distT="0" distB="0" distL="114300" distR="114300" simplePos="0" relativeHeight="251658240" behindDoc="0" locked="0" layoutInCell="1" allowOverlap="1" wp14:anchorId="64F9DA01" wp14:editId="329CAAD6">
          <wp:simplePos x="0" y="0"/>
          <wp:positionH relativeFrom="column">
            <wp:posOffset>4724400</wp:posOffset>
          </wp:positionH>
          <wp:positionV relativeFrom="paragraph">
            <wp:posOffset>-95250</wp:posOffset>
          </wp:positionV>
          <wp:extent cx="1924050" cy="781050"/>
          <wp:effectExtent l="0" t="0" r="0" b="0"/>
          <wp:wrapNone/>
          <wp:docPr id="14918145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814561" name="Picture 1491814561"/>
                  <pic:cNvPicPr/>
                </pic:nvPicPr>
                <pic:blipFill>
                  <a:blip r:embed="rId1">
                    <a:extLst>
                      <a:ext uri="{28A0092B-C50C-407E-A947-70E740481C1C}">
                        <a14:useLocalDpi xmlns:a14="http://schemas.microsoft.com/office/drawing/2010/main"/>
                      </a:ext>
                    </a:extLst>
                  </a:blip>
                  <a:stretch>
                    <a:fillRect/>
                  </a:stretch>
                </pic:blipFill>
                <pic:spPr>
                  <a:xfrm>
                    <a:off x="0" y="0"/>
                    <a:ext cx="1924050" cy="781050"/>
                  </a:xfrm>
                  <a:prstGeom prst="rect">
                    <a:avLst/>
                  </a:prstGeom>
                </pic:spPr>
              </pic:pic>
            </a:graphicData>
          </a:graphic>
          <wp14:sizeRelH relativeFrom="page">
            <wp14:pctWidth>0</wp14:pctWidth>
          </wp14:sizeRelH>
          <wp14:sizeRelV relativeFrom="page">
            <wp14:pctHeight>0</wp14:pctHeight>
          </wp14:sizeRelV>
        </wp:anchor>
      </w:drawing>
    </w:r>
  </w:p>
  <w:p w14:paraId="4B5C9FDB" w14:textId="4A6F729C" w:rsidR="7222E1CB" w:rsidRDefault="7222E1CB" w:rsidP="7222E1CB">
    <w:pPr>
      <w:pStyle w:val="Header"/>
    </w:pPr>
  </w:p>
  <w:p w14:paraId="1F107D1B" w14:textId="199C90B1" w:rsidR="3ACAA05D" w:rsidRDefault="3ACAA05D" w:rsidP="3ACAA05D">
    <w:pPr>
      <w:pStyle w:val="Header"/>
    </w:pPr>
  </w:p>
  <w:p w14:paraId="6D5AC950" w14:textId="4B6F2CC0" w:rsidR="7222E1CB" w:rsidRDefault="7222E1CB" w:rsidP="7222E1CB">
    <w:pPr>
      <w:pStyle w:val="Header"/>
    </w:pPr>
  </w:p>
  <w:p w14:paraId="5B43E1C0" w14:textId="4844DB2E" w:rsidR="7222E1CB" w:rsidRDefault="7222E1CB" w:rsidP="7222E1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E6DDD"/>
    <w:multiLevelType w:val="hybridMultilevel"/>
    <w:tmpl w:val="BF04AE66"/>
    <w:lvl w:ilvl="0" w:tplc="02408954">
      <w:start w:val="1"/>
      <w:numFmt w:val="bullet"/>
      <w:lvlText w:val=""/>
      <w:lvlJc w:val="left"/>
      <w:pPr>
        <w:ind w:left="720" w:hanging="360"/>
      </w:pPr>
      <w:rPr>
        <w:rFonts w:ascii="Symbol" w:hAnsi="Symbol" w:hint="default"/>
      </w:rPr>
    </w:lvl>
    <w:lvl w:ilvl="1" w:tplc="ED68447C">
      <w:start w:val="1"/>
      <w:numFmt w:val="bullet"/>
      <w:lvlText w:val="o"/>
      <w:lvlJc w:val="left"/>
      <w:pPr>
        <w:ind w:left="1440" w:hanging="360"/>
      </w:pPr>
      <w:rPr>
        <w:rFonts w:ascii="Courier New" w:hAnsi="Courier New" w:hint="default"/>
      </w:rPr>
    </w:lvl>
    <w:lvl w:ilvl="2" w:tplc="953EF6E2">
      <w:start w:val="1"/>
      <w:numFmt w:val="bullet"/>
      <w:lvlText w:val=""/>
      <w:lvlJc w:val="left"/>
      <w:pPr>
        <w:ind w:left="2160" w:hanging="360"/>
      </w:pPr>
      <w:rPr>
        <w:rFonts w:ascii="Wingdings" w:hAnsi="Wingdings" w:hint="default"/>
      </w:rPr>
    </w:lvl>
    <w:lvl w:ilvl="3" w:tplc="C510804C">
      <w:start w:val="1"/>
      <w:numFmt w:val="bullet"/>
      <w:lvlText w:val=""/>
      <w:lvlJc w:val="left"/>
      <w:pPr>
        <w:ind w:left="2880" w:hanging="360"/>
      </w:pPr>
      <w:rPr>
        <w:rFonts w:ascii="Symbol" w:hAnsi="Symbol" w:hint="default"/>
      </w:rPr>
    </w:lvl>
    <w:lvl w:ilvl="4" w:tplc="6CA44E80">
      <w:start w:val="1"/>
      <w:numFmt w:val="bullet"/>
      <w:lvlText w:val="o"/>
      <w:lvlJc w:val="left"/>
      <w:pPr>
        <w:ind w:left="3600" w:hanging="360"/>
      </w:pPr>
      <w:rPr>
        <w:rFonts w:ascii="Courier New" w:hAnsi="Courier New" w:hint="default"/>
      </w:rPr>
    </w:lvl>
    <w:lvl w:ilvl="5" w:tplc="005E75C2">
      <w:start w:val="1"/>
      <w:numFmt w:val="bullet"/>
      <w:lvlText w:val=""/>
      <w:lvlJc w:val="left"/>
      <w:pPr>
        <w:ind w:left="4320" w:hanging="360"/>
      </w:pPr>
      <w:rPr>
        <w:rFonts w:ascii="Wingdings" w:hAnsi="Wingdings" w:hint="default"/>
      </w:rPr>
    </w:lvl>
    <w:lvl w:ilvl="6" w:tplc="FCA86242">
      <w:start w:val="1"/>
      <w:numFmt w:val="bullet"/>
      <w:lvlText w:val=""/>
      <w:lvlJc w:val="left"/>
      <w:pPr>
        <w:ind w:left="5040" w:hanging="360"/>
      </w:pPr>
      <w:rPr>
        <w:rFonts w:ascii="Symbol" w:hAnsi="Symbol" w:hint="default"/>
      </w:rPr>
    </w:lvl>
    <w:lvl w:ilvl="7" w:tplc="D284C780">
      <w:start w:val="1"/>
      <w:numFmt w:val="bullet"/>
      <w:lvlText w:val="o"/>
      <w:lvlJc w:val="left"/>
      <w:pPr>
        <w:ind w:left="5760" w:hanging="360"/>
      </w:pPr>
      <w:rPr>
        <w:rFonts w:ascii="Courier New" w:hAnsi="Courier New" w:hint="default"/>
      </w:rPr>
    </w:lvl>
    <w:lvl w:ilvl="8" w:tplc="373EA3E4">
      <w:start w:val="1"/>
      <w:numFmt w:val="bullet"/>
      <w:lvlText w:val=""/>
      <w:lvlJc w:val="left"/>
      <w:pPr>
        <w:ind w:left="6480" w:hanging="360"/>
      </w:pPr>
      <w:rPr>
        <w:rFonts w:ascii="Wingdings" w:hAnsi="Wingdings" w:hint="default"/>
      </w:rPr>
    </w:lvl>
  </w:abstractNum>
  <w:abstractNum w:abstractNumId="1" w15:restartNumberingAfterBreak="0">
    <w:nsid w:val="423A5F8A"/>
    <w:multiLevelType w:val="multilevel"/>
    <w:tmpl w:val="DEF85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52F319"/>
    <w:multiLevelType w:val="hybridMultilevel"/>
    <w:tmpl w:val="86340926"/>
    <w:lvl w:ilvl="0" w:tplc="603A1B5C">
      <w:start w:val="1"/>
      <w:numFmt w:val="bullet"/>
      <w:lvlText w:val=""/>
      <w:lvlJc w:val="left"/>
      <w:pPr>
        <w:ind w:left="720" w:hanging="360"/>
      </w:pPr>
      <w:rPr>
        <w:rFonts w:ascii="Symbol" w:hAnsi="Symbol" w:hint="default"/>
      </w:rPr>
    </w:lvl>
    <w:lvl w:ilvl="1" w:tplc="EDA67936">
      <w:start w:val="1"/>
      <w:numFmt w:val="bullet"/>
      <w:lvlText w:val="o"/>
      <w:lvlJc w:val="left"/>
      <w:pPr>
        <w:ind w:left="1440" w:hanging="360"/>
      </w:pPr>
      <w:rPr>
        <w:rFonts w:ascii="Courier New" w:hAnsi="Courier New" w:hint="default"/>
      </w:rPr>
    </w:lvl>
    <w:lvl w:ilvl="2" w:tplc="961E9D36">
      <w:start w:val="1"/>
      <w:numFmt w:val="bullet"/>
      <w:lvlText w:val=""/>
      <w:lvlJc w:val="left"/>
      <w:pPr>
        <w:ind w:left="2160" w:hanging="360"/>
      </w:pPr>
      <w:rPr>
        <w:rFonts w:ascii="Wingdings" w:hAnsi="Wingdings" w:hint="default"/>
      </w:rPr>
    </w:lvl>
    <w:lvl w:ilvl="3" w:tplc="B4942578">
      <w:start w:val="1"/>
      <w:numFmt w:val="bullet"/>
      <w:lvlText w:val=""/>
      <w:lvlJc w:val="left"/>
      <w:pPr>
        <w:ind w:left="2880" w:hanging="360"/>
      </w:pPr>
      <w:rPr>
        <w:rFonts w:ascii="Symbol" w:hAnsi="Symbol" w:hint="default"/>
      </w:rPr>
    </w:lvl>
    <w:lvl w:ilvl="4" w:tplc="AE28E3D8">
      <w:start w:val="1"/>
      <w:numFmt w:val="bullet"/>
      <w:lvlText w:val="o"/>
      <w:lvlJc w:val="left"/>
      <w:pPr>
        <w:ind w:left="3600" w:hanging="360"/>
      </w:pPr>
      <w:rPr>
        <w:rFonts w:ascii="Courier New" w:hAnsi="Courier New" w:hint="default"/>
      </w:rPr>
    </w:lvl>
    <w:lvl w:ilvl="5" w:tplc="733641E8">
      <w:start w:val="1"/>
      <w:numFmt w:val="bullet"/>
      <w:lvlText w:val=""/>
      <w:lvlJc w:val="left"/>
      <w:pPr>
        <w:ind w:left="4320" w:hanging="360"/>
      </w:pPr>
      <w:rPr>
        <w:rFonts w:ascii="Wingdings" w:hAnsi="Wingdings" w:hint="default"/>
      </w:rPr>
    </w:lvl>
    <w:lvl w:ilvl="6" w:tplc="D432F88A">
      <w:start w:val="1"/>
      <w:numFmt w:val="bullet"/>
      <w:lvlText w:val=""/>
      <w:lvlJc w:val="left"/>
      <w:pPr>
        <w:ind w:left="5040" w:hanging="360"/>
      </w:pPr>
      <w:rPr>
        <w:rFonts w:ascii="Symbol" w:hAnsi="Symbol" w:hint="default"/>
      </w:rPr>
    </w:lvl>
    <w:lvl w:ilvl="7" w:tplc="6734B456">
      <w:start w:val="1"/>
      <w:numFmt w:val="bullet"/>
      <w:lvlText w:val="o"/>
      <w:lvlJc w:val="left"/>
      <w:pPr>
        <w:ind w:left="5760" w:hanging="360"/>
      </w:pPr>
      <w:rPr>
        <w:rFonts w:ascii="Courier New" w:hAnsi="Courier New" w:hint="default"/>
      </w:rPr>
    </w:lvl>
    <w:lvl w:ilvl="8" w:tplc="B96AC41E">
      <w:start w:val="1"/>
      <w:numFmt w:val="bullet"/>
      <w:lvlText w:val=""/>
      <w:lvlJc w:val="left"/>
      <w:pPr>
        <w:ind w:left="6480" w:hanging="360"/>
      </w:pPr>
      <w:rPr>
        <w:rFonts w:ascii="Wingdings" w:hAnsi="Wingdings" w:hint="default"/>
      </w:rPr>
    </w:lvl>
  </w:abstractNum>
  <w:abstractNum w:abstractNumId="3" w15:restartNumberingAfterBreak="0">
    <w:nsid w:val="7AEE1DA6"/>
    <w:multiLevelType w:val="hybridMultilevel"/>
    <w:tmpl w:val="C5481320"/>
    <w:lvl w:ilvl="0" w:tplc="0CC43120">
      <w:start w:val="1"/>
      <w:numFmt w:val="bullet"/>
      <w:lvlText w:val=""/>
      <w:lvlJc w:val="left"/>
      <w:pPr>
        <w:ind w:left="720" w:hanging="360"/>
      </w:pPr>
      <w:rPr>
        <w:rFonts w:ascii="Symbol" w:hAnsi="Symbol" w:hint="default"/>
      </w:rPr>
    </w:lvl>
    <w:lvl w:ilvl="1" w:tplc="1E305A8C">
      <w:start w:val="1"/>
      <w:numFmt w:val="bullet"/>
      <w:lvlText w:val="o"/>
      <w:lvlJc w:val="left"/>
      <w:pPr>
        <w:ind w:left="1440" w:hanging="360"/>
      </w:pPr>
      <w:rPr>
        <w:rFonts w:ascii="Courier New" w:hAnsi="Courier New" w:hint="default"/>
      </w:rPr>
    </w:lvl>
    <w:lvl w:ilvl="2" w:tplc="23ECA0B2">
      <w:start w:val="1"/>
      <w:numFmt w:val="bullet"/>
      <w:lvlText w:val=""/>
      <w:lvlJc w:val="left"/>
      <w:pPr>
        <w:ind w:left="2160" w:hanging="360"/>
      </w:pPr>
      <w:rPr>
        <w:rFonts w:ascii="Wingdings" w:hAnsi="Wingdings" w:hint="default"/>
      </w:rPr>
    </w:lvl>
    <w:lvl w:ilvl="3" w:tplc="6E9259CA">
      <w:start w:val="1"/>
      <w:numFmt w:val="bullet"/>
      <w:lvlText w:val=""/>
      <w:lvlJc w:val="left"/>
      <w:pPr>
        <w:ind w:left="2880" w:hanging="360"/>
      </w:pPr>
      <w:rPr>
        <w:rFonts w:ascii="Symbol" w:hAnsi="Symbol" w:hint="default"/>
      </w:rPr>
    </w:lvl>
    <w:lvl w:ilvl="4" w:tplc="1D86F1AC">
      <w:start w:val="1"/>
      <w:numFmt w:val="bullet"/>
      <w:lvlText w:val="o"/>
      <w:lvlJc w:val="left"/>
      <w:pPr>
        <w:ind w:left="3600" w:hanging="360"/>
      </w:pPr>
      <w:rPr>
        <w:rFonts w:ascii="Courier New" w:hAnsi="Courier New" w:hint="default"/>
      </w:rPr>
    </w:lvl>
    <w:lvl w:ilvl="5" w:tplc="11CC3988">
      <w:start w:val="1"/>
      <w:numFmt w:val="bullet"/>
      <w:lvlText w:val=""/>
      <w:lvlJc w:val="left"/>
      <w:pPr>
        <w:ind w:left="4320" w:hanging="360"/>
      </w:pPr>
      <w:rPr>
        <w:rFonts w:ascii="Wingdings" w:hAnsi="Wingdings" w:hint="default"/>
      </w:rPr>
    </w:lvl>
    <w:lvl w:ilvl="6" w:tplc="972A8AB8">
      <w:start w:val="1"/>
      <w:numFmt w:val="bullet"/>
      <w:lvlText w:val=""/>
      <w:lvlJc w:val="left"/>
      <w:pPr>
        <w:ind w:left="5040" w:hanging="360"/>
      </w:pPr>
      <w:rPr>
        <w:rFonts w:ascii="Symbol" w:hAnsi="Symbol" w:hint="default"/>
      </w:rPr>
    </w:lvl>
    <w:lvl w:ilvl="7" w:tplc="3E140336">
      <w:start w:val="1"/>
      <w:numFmt w:val="bullet"/>
      <w:lvlText w:val="o"/>
      <w:lvlJc w:val="left"/>
      <w:pPr>
        <w:ind w:left="5760" w:hanging="360"/>
      </w:pPr>
      <w:rPr>
        <w:rFonts w:ascii="Courier New" w:hAnsi="Courier New" w:hint="default"/>
      </w:rPr>
    </w:lvl>
    <w:lvl w:ilvl="8" w:tplc="8F542B20">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BC45FC"/>
    <w:rsid w:val="000845EC"/>
    <w:rsid w:val="00086F54"/>
    <w:rsid w:val="0011274C"/>
    <w:rsid w:val="00132B82"/>
    <w:rsid w:val="001C1001"/>
    <w:rsid w:val="0021573E"/>
    <w:rsid w:val="00236904"/>
    <w:rsid w:val="0026481C"/>
    <w:rsid w:val="0027239F"/>
    <w:rsid w:val="00302342"/>
    <w:rsid w:val="00307286"/>
    <w:rsid w:val="00312169"/>
    <w:rsid w:val="003743AF"/>
    <w:rsid w:val="003B63D6"/>
    <w:rsid w:val="00465B85"/>
    <w:rsid w:val="00475881"/>
    <w:rsid w:val="004C0105"/>
    <w:rsid w:val="004E0136"/>
    <w:rsid w:val="00612772"/>
    <w:rsid w:val="00622FA7"/>
    <w:rsid w:val="0069743F"/>
    <w:rsid w:val="006E085B"/>
    <w:rsid w:val="006E6121"/>
    <w:rsid w:val="006F1062"/>
    <w:rsid w:val="007274C4"/>
    <w:rsid w:val="007567C9"/>
    <w:rsid w:val="00833203"/>
    <w:rsid w:val="0089779F"/>
    <w:rsid w:val="008A0818"/>
    <w:rsid w:val="00956407"/>
    <w:rsid w:val="009919F2"/>
    <w:rsid w:val="009A100E"/>
    <w:rsid w:val="009F33C2"/>
    <w:rsid w:val="00A44D74"/>
    <w:rsid w:val="00A57162"/>
    <w:rsid w:val="00AA363C"/>
    <w:rsid w:val="00AF22DC"/>
    <w:rsid w:val="00B004AE"/>
    <w:rsid w:val="00B14CAE"/>
    <w:rsid w:val="00B239DD"/>
    <w:rsid w:val="00B65AC5"/>
    <w:rsid w:val="00BA65D5"/>
    <w:rsid w:val="00BB22AB"/>
    <w:rsid w:val="00BC0095"/>
    <w:rsid w:val="00BC2864"/>
    <w:rsid w:val="00BD6724"/>
    <w:rsid w:val="00BE7484"/>
    <w:rsid w:val="00C51232"/>
    <w:rsid w:val="00CB4BE7"/>
    <w:rsid w:val="00CB7C47"/>
    <w:rsid w:val="00D14727"/>
    <w:rsid w:val="00D41D9B"/>
    <w:rsid w:val="00DA4296"/>
    <w:rsid w:val="00DA7C9A"/>
    <w:rsid w:val="00DB1DA8"/>
    <w:rsid w:val="00E414E3"/>
    <w:rsid w:val="00E42628"/>
    <w:rsid w:val="00E70011"/>
    <w:rsid w:val="00EE060F"/>
    <w:rsid w:val="00F21BC4"/>
    <w:rsid w:val="00F26005"/>
    <w:rsid w:val="00FA32FC"/>
    <w:rsid w:val="01F115DC"/>
    <w:rsid w:val="02693E8C"/>
    <w:rsid w:val="033325D7"/>
    <w:rsid w:val="05BB5104"/>
    <w:rsid w:val="0615B1BC"/>
    <w:rsid w:val="08788F36"/>
    <w:rsid w:val="0AE51C76"/>
    <w:rsid w:val="0B39DBBE"/>
    <w:rsid w:val="0B87B7AE"/>
    <w:rsid w:val="0C02319F"/>
    <w:rsid w:val="0CEFCD3D"/>
    <w:rsid w:val="0D1296B2"/>
    <w:rsid w:val="0D1C1599"/>
    <w:rsid w:val="0D981285"/>
    <w:rsid w:val="0EB6EF65"/>
    <w:rsid w:val="0EC52E50"/>
    <w:rsid w:val="1035889C"/>
    <w:rsid w:val="126DEE8B"/>
    <w:rsid w:val="128CD1E8"/>
    <w:rsid w:val="12FE601A"/>
    <w:rsid w:val="13DBC208"/>
    <w:rsid w:val="14FD075C"/>
    <w:rsid w:val="152CCF8F"/>
    <w:rsid w:val="16EFF177"/>
    <w:rsid w:val="18E2605A"/>
    <w:rsid w:val="19D21594"/>
    <w:rsid w:val="1AF565CC"/>
    <w:rsid w:val="1BC2E994"/>
    <w:rsid w:val="1C8BC7DC"/>
    <w:rsid w:val="1EE1A3BF"/>
    <w:rsid w:val="1FFBF476"/>
    <w:rsid w:val="206ED171"/>
    <w:rsid w:val="20C44FF4"/>
    <w:rsid w:val="213F1485"/>
    <w:rsid w:val="21F9DE25"/>
    <w:rsid w:val="23EC0A43"/>
    <w:rsid w:val="24798B09"/>
    <w:rsid w:val="24C8A22B"/>
    <w:rsid w:val="25927462"/>
    <w:rsid w:val="260EB30E"/>
    <w:rsid w:val="26961E01"/>
    <w:rsid w:val="26F9DF58"/>
    <w:rsid w:val="2A746663"/>
    <w:rsid w:val="2AC8B7C8"/>
    <w:rsid w:val="2B293AA0"/>
    <w:rsid w:val="2E113AAE"/>
    <w:rsid w:val="2F2924AE"/>
    <w:rsid w:val="2F384248"/>
    <w:rsid w:val="308B83FF"/>
    <w:rsid w:val="3164DA62"/>
    <w:rsid w:val="338367AF"/>
    <w:rsid w:val="35FEC7F9"/>
    <w:rsid w:val="368F9216"/>
    <w:rsid w:val="3824CEC2"/>
    <w:rsid w:val="3A70ECBD"/>
    <w:rsid w:val="3ACAA05D"/>
    <w:rsid w:val="3C60B980"/>
    <w:rsid w:val="3CD9ADDB"/>
    <w:rsid w:val="3F01A752"/>
    <w:rsid w:val="40D6223E"/>
    <w:rsid w:val="4208C143"/>
    <w:rsid w:val="439B92D8"/>
    <w:rsid w:val="49B6E8A1"/>
    <w:rsid w:val="4C46E493"/>
    <w:rsid w:val="4D5BE9E6"/>
    <w:rsid w:val="516C7175"/>
    <w:rsid w:val="54979FA5"/>
    <w:rsid w:val="5506D3D6"/>
    <w:rsid w:val="56EE80A9"/>
    <w:rsid w:val="5889141D"/>
    <w:rsid w:val="5B60F6F5"/>
    <w:rsid w:val="5E0FD20B"/>
    <w:rsid w:val="5E4FF436"/>
    <w:rsid w:val="61807D8B"/>
    <w:rsid w:val="61F1B19B"/>
    <w:rsid w:val="62E74998"/>
    <w:rsid w:val="646CB149"/>
    <w:rsid w:val="660F8551"/>
    <w:rsid w:val="681DC6A1"/>
    <w:rsid w:val="693F20EE"/>
    <w:rsid w:val="696DA8FD"/>
    <w:rsid w:val="6C26BA64"/>
    <w:rsid w:val="6C95EDB5"/>
    <w:rsid w:val="6CB5DE29"/>
    <w:rsid w:val="6D7A6738"/>
    <w:rsid w:val="6DD973FB"/>
    <w:rsid w:val="6F8CF17D"/>
    <w:rsid w:val="7210D394"/>
    <w:rsid w:val="7222E1CB"/>
    <w:rsid w:val="72A19621"/>
    <w:rsid w:val="739264A6"/>
    <w:rsid w:val="758DD074"/>
    <w:rsid w:val="76E86676"/>
    <w:rsid w:val="77D6F370"/>
    <w:rsid w:val="782A2688"/>
    <w:rsid w:val="782C1D7C"/>
    <w:rsid w:val="7ABA62F2"/>
    <w:rsid w:val="7BD92AD9"/>
    <w:rsid w:val="7C4572E8"/>
    <w:rsid w:val="7C890628"/>
    <w:rsid w:val="7C9C2C0B"/>
    <w:rsid w:val="7DBC45F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C45FC"/>
  <w15:chartTrackingRefBased/>
  <w15:docId w15:val="{055BB4B1-DE59-47E1-A73E-DE53B7F1B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7222E1CB"/>
    <w:rPr>
      <w:color w:val="467886"/>
      <w:u w:val="single"/>
    </w:rPr>
  </w:style>
  <w:style w:type="paragraph" w:styleId="Header">
    <w:name w:val="header"/>
    <w:basedOn w:val="Normal"/>
    <w:uiPriority w:val="99"/>
    <w:unhideWhenUsed/>
    <w:rsid w:val="7222E1CB"/>
    <w:pPr>
      <w:tabs>
        <w:tab w:val="center" w:pos="4680"/>
        <w:tab w:val="right" w:pos="9360"/>
      </w:tabs>
      <w:spacing w:after="0" w:line="240" w:lineRule="auto"/>
    </w:pPr>
  </w:style>
  <w:style w:type="paragraph" w:styleId="Footer">
    <w:name w:val="footer"/>
    <w:basedOn w:val="Normal"/>
    <w:uiPriority w:val="99"/>
    <w:unhideWhenUsed/>
    <w:rsid w:val="7222E1CB"/>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3ACAA0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inkedin.com/company/doha-design-district/posts/?feedView=al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iktok.com/@dohadesigndistric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stagram.com/dohadesigndistrict/?hl=en" TargetMode="External"/><Relationship Id="rId5" Type="http://schemas.openxmlformats.org/officeDocument/2006/relationships/styles" Target="styles.xml"/><Relationship Id="rId15" Type="http://schemas.openxmlformats.org/officeDocument/2006/relationships/hyperlink" Target="mailto:info@ddd.com.qa" TargetMode="External"/><Relationship Id="rId10" Type="http://schemas.openxmlformats.org/officeDocument/2006/relationships/hyperlink" Target="https://www.ddd.com.qa/"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DohaDesignDistric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1797b8a-948b-4da0-a074-54a89780df2c">
      <Terms xmlns="http://schemas.microsoft.com/office/infopath/2007/PartnerControls"/>
    </lcf76f155ced4ddcb4097134ff3c332f>
    <TaxCatchAll xmlns="7e23cc11-7512-4f6c-a7f5-8287a31055ee" xsi:nil="true"/>
    <ArchiverLinkFileType xmlns="81797b8a-948b-4da0-a074-54a89780df2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6824B6CAA12C45AA6FF554578CD89D" ma:contentTypeVersion="9237" ma:contentTypeDescription="Create a new document." ma:contentTypeScope="" ma:versionID="83ea8ce44e5e4606bdbf6773bb7ae619">
  <xsd:schema xmlns:xsd="http://www.w3.org/2001/XMLSchema" xmlns:xs="http://www.w3.org/2001/XMLSchema" xmlns:p="http://schemas.microsoft.com/office/2006/metadata/properties" xmlns:ns2="81797b8a-948b-4da0-a074-54a89780df2c" xmlns:ns3="7e23cc11-7512-4f6c-a7f5-8287a31055ee" targetNamespace="http://schemas.microsoft.com/office/2006/metadata/properties" ma:root="true" ma:fieldsID="29f79836caab56476d82c9870f1981c9" ns2:_="" ns3:_="">
    <xsd:import namespace="81797b8a-948b-4da0-a074-54a89780df2c"/>
    <xsd:import namespace="7e23cc11-7512-4f6c-a7f5-8287a31055e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ArchiverLink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797b8a-948b-4da0-a074-54a89780df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23d344c-9e5d-4dd2-9612-f746068d8c5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ArchiverLinkFileType" ma:index="23" nillable="true" ma:displayName="ArchiverLinkFileType" ma:hidden="true" ma:internalName="ArchiverLinkFileType"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23cc11-7512-4f6c-a7f5-8287a31055e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37ea27a-469a-4d02-b824-3ad85a20397e}" ma:internalName="TaxCatchAll" ma:showField="CatchAllData" ma:web="7e23cc11-7512-4f6c-a7f5-8287a31055e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3AB133-A176-4D62-8178-EC731F422165}">
  <ds:schemaRefs>
    <ds:schemaRef ds:uri="http://schemas.microsoft.com/sharepoint/v3/contenttype/forms"/>
  </ds:schemaRefs>
</ds:datastoreItem>
</file>

<file path=customXml/itemProps2.xml><?xml version="1.0" encoding="utf-8"?>
<ds:datastoreItem xmlns:ds="http://schemas.openxmlformats.org/officeDocument/2006/customXml" ds:itemID="{40E6C342-BBDE-4426-A189-CFB6024F51D5}">
  <ds:schemaRefs>
    <ds:schemaRef ds:uri="http://schemas.microsoft.com/office/2006/metadata/properties"/>
    <ds:schemaRef ds:uri="http://schemas.microsoft.com/office/infopath/2007/PartnerControls"/>
    <ds:schemaRef ds:uri="81797b8a-948b-4da0-a074-54a89780df2c"/>
    <ds:schemaRef ds:uri="7e23cc11-7512-4f6c-a7f5-8287a31055ee"/>
  </ds:schemaRefs>
</ds:datastoreItem>
</file>

<file path=customXml/itemProps3.xml><?xml version="1.0" encoding="utf-8"?>
<ds:datastoreItem xmlns:ds="http://schemas.openxmlformats.org/officeDocument/2006/customXml" ds:itemID="{0579F9A5-72C6-46FE-9604-7FCD4396B06E}"/>
</file>

<file path=docProps/app.xml><?xml version="1.0" encoding="utf-8"?>
<Properties xmlns="http://schemas.openxmlformats.org/officeDocument/2006/extended-properties" xmlns:vt="http://schemas.openxmlformats.org/officeDocument/2006/docPropsVTypes">
  <Template>Normal</Template>
  <TotalTime>140</TotalTime>
  <Pages>3</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Fariha Iqbal</dc:creator>
  <cp:keywords/>
  <dc:description/>
  <cp:lastModifiedBy>Fariha Iqbal</cp:lastModifiedBy>
  <cp:revision>59</cp:revision>
  <dcterms:created xsi:type="dcterms:W3CDTF">2026-01-13T09:55:00Z</dcterms:created>
  <dcterms:modified xsi:type="dcterms:W3CDTF">2026-01-19T13:09:00Z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0x010100B06824B6CAA12C45AA6FF554578CD89D</vt:lpwstr>
  </property>
  <property fmtid="{D5CDD505-2E9C-101B-9397-08002B2CF9AE}" pid="3" name="MediaServiceImageTags">
    <vt:lpwstr/>
  </property>
</Properties>
</file>